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1F" w:rsidRDefault="005B7C63">
      <w:pPr>
        <w:pStyle w:val="Heading2"/>
        <w:pBdr>
          <w:top w:val="double" w:sz="4" w:space="1" w:color="auto"/>
        </w:pBdr>
        <w:jc w:val="center"/>
        <w:rPr>
          <w:smallCaps w:val="0"/>
          <w:sz w:val="28"/>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946785</wp:posOffset>
                </wp:positionH>
                <wp:positionV relativeFrom="paragraph">
                  <wp:posOffset>-407670</wp:posOffset>
                </wp:positionV>
                <wp:extent cx="4262120" cy="342900"/>
                <wp:effectExtent l="3810" t="190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E1F" w:rsidRDefault="00060E1F">
                            <w:pPr>
                              <w:rPr>
                                <w:rFonts w:ascii="Tahoma" w:hAnsi="Tahoma" w:cs="Tahoma"/>
                                <w:smallCaps/>
                              </w:rPr>
                            </w:pPr>
                            <w:r>
                              <w:rPr>
                                <w:rFonts w:ascii="Tahoma" w:hAnsi="Tahoma" w:cs="Tahoma"/>
                                <w:b/>
                                <w:smallCaps/>
                                <w:sz w:val="32"/>
                              </w:rPr>
                              <w:t>Paignton Community &amp; Sports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4.55pt;margin-top:-32.1pt;width:335.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Kfsw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" filled="f" stroked="f">
                <v:textbox>
                  <w:txbxContent>
                    <w:p w:rsidR="00060E1F" w:rsidRDefault="00060E1F">
                      <w:pPr>
                        <w:rPr>
                          <w:rFonts w:ascii="Tahoma" w:hAnsi="Tahoma" w:cs="Tahoma"/>
                          <w:smallCaps/>
                        </w:rPr>
                      </w:pPr>
                      <w:r>
                        <w:rPr>
                          <w:rFonts w:ascii="Tahoma" w:hAnsi="Tahoma" w:cs="Tahoma"/>
                          <w:b/>
                          <w:smallCaps/>
                          <w:sz w:val="32"/>
                        </w:rPr>
                        <w:t>Paignton Community &amp; Sports College</w:t>
                      </w:r>
                    </w:p>
                  </w:txbxContent>
                </v:textbox>
              </v:shape>
            </w:pict>
          </mc:Fallback>
        </mc:AlternateContent>
      </w:r>
      <w:r w:rsidR="00A80C5D">
        <w:rPr>
          <w:noProof/>
          <w:sz w:val="20"/>
          <w:lang w:eastAsia="en-GB"/>
        </w:rPr>
        <w:drawing>
          <wp:anchor distT="0" distB="0" distL="114300" distR="114300" simplePos="0" relativeHeight="251656192" behindDoc="0" locked="0" layoutInCell="1" allowOverlap="1">
            <wp:simplePos x="0" y="0"/>
            <wp:positionH relativeFrom="column">
              <wp:posOffset>5494655</wp:posOffset>
            </wp:positionH>
            <wp:positionV relativeFrom="paragraph">
              <wp:posOffset>-332105</wp:posOffset>
            </wp:positionV>
            <wp:extent cx="372745" cy="452755"/>
            <wp:effectExtent l="19050" t="0" r="8255" b="0"/>
            <wp:wrapTopAndBottom/>
            <wp:docPr id="3" name="Picture 3"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
                    <pic:cNvPicPr>
                      <a:picLocks noChangeAspect="1" noChangeArrowheads="1"/>
                    </pic:cNvPicPr>
                  </pic:nvPicPr>
                  <pic:blipFill>
                    <a:blip r:embed="rId9" cstate="print"/>
                    <a:srcRect/>
                    <a:stretch>
                      <a:fillRect/>
                    </a:stretch>
                  </pic:blipFill>
                  <pic:spPr bwMode="auto">
                    <a:xfrm>
                      <a:off x="0" y="0"/>
                      <a:ext cx="372745" cy="452755"/>
                    </a:xfrm>
                    <a:prstGeom prst="rect">
                      <a:avLst/>
                    </a:prstGeom>
                    <a:noFill/>
                    <a:ln w="9525">
                      <a:noFill/>
                      <a:miter lim="800000"/>
                      <a:headEnd/>
                      <a:tailEnd/>
                    </a:ln>
                  </pic:spPr>
                </pic:pic>
              </a:graphicData>
            </a:graphic>
          </wp:anchor>
        </w:drawing>
      </w:r>
      <w:r w:rsidR="00A80C5D">
        <w:rPr>
          <w:noProof/>
          <w:sz w:val="20"/>
          <w:lang w:eastAsia="en-GB"/>
        </w:rPr>
        <w:drawing>
          <wp:anchor distT="0" distB="0" distL="114300" distR="114300" simplePos="0" relativeHeight="251659264" behindDoc="0" locked="0" layoutInCell="1" allowOverlap="1">
            <wp:simplePos x="0" y="0"/>
            <wp:positionH relativeFrom="column">
              <wp:posOffset>10795</wp:posOffset>
            </wp:positionH>
            <wp:positionV relativeFrom="paragraph">
              <wp:posOffset>-453390</wp:posOffset>
            </wp:positionV>
            <wp:extent cx="312420" cy="485140"/>
            <wp:effectExtent l="19050" t="0" r="0" b="0"/>
            <wp:wrapTight wrapText="bothSides">
              <wp:wrapPolygon edited="0">
                <wp:start x="-1317" y="0"/>
                <wp:lineTo x="-1317" y="20356"/>
                <wp:lineTo x="21073" y="20356"/>
                <wp:lineTo x="21073" y="0"/>
                <wp:lineTo x="-1317" y="0"/>
              </wp:wrapPolygon>
            </wp:wrapTight>
            <wp:docPr id="6" name="Picture 6" descr="Sports Colleges - 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s Colleges - Colour2"/>
                    <pic:cNvPicPr>
                      <a:picLocks noChangeAspect="1" noChangeArrowheads="1"/>
                    </pic:cNvPicPr>
                  </pic:nvPicPr>
                  <pic:blipFill>
                    <a:blip r:embed="rId10" cstate="print"/>
                    <a:srcRect/>
                    <a:stretch>
                      <a:fillRect/>
                    </a:stretch>
                  </pic:blipFill>
                  <pic:spPr bwMode="auto">
                    <a:xfrm>
                      <a:off x="0" y="0"/>
                      <a:ext cx="312420" cy="485140"/>
                    </a:xfrm>
                    <a:prstGeom prst="rect">
                      <a:avLst/>
                    </a:prstGeom>
                    <a:noFill/>
                    <a:ln w="9525">
                      <a:noFill/>
                      <a:miter lim="800000"/>
                      <a:headEnd/>
                      <a:tailEnd/>
                    </a:ln>
                  </pic:spPr>
                </pic:pic>
              </a:graphicData>
            </a:graphic>
          </wp:anchor>
        </w:drawing>
      </w:r>
    </w:p>
    <w:p w:rsidR="00C6031F" w:rsidRPr="00A80C5D" w:rsidRDefault="00C6031F">
      <w:pPr>
        <w:pStyle w:val="Heading3"/>
        <w:rPr>
          <w:b/>
          <w:color w:val="002060"/>
        </w:rPr>
      </w:pPr>
      <w:r w:rsidRPr="00A80C5D">
        <w:rPr>
          <w:b/>
          <w:color w:val="002060"/>
        </w:rPr>
        <w:t xml:space="preserve">CURRICULUM </w:t>
      </w:r>
      <w:r w:rsidR="00A80C5D" w:rsidRPr="00A80C5D">
        <w:rPr>
          <w:b/>
          <w:color w:val="002060"/>
        </w:rPr>
        <w:t>POLICIES</w:t>
      </w:r>
    </w:p>
    <w:p w:rsidR="00C6031F" w:rsidRPr="00A80C5D" w:rsidRDefault="00C6031F">
      <w:pPr>
        <w:jc w:val="center"/>
        <w:rPr>
          <w:rFonts w:ascii="Tahoma" w:hAnsi="Tahoma" w:cs="Tahoma"/>
          <w:b/>
          <w:color w:val="002060"/>
          <w:sz w:val="28"/>
        </w:rPr>
      </w:pPr>
    </w:p>
    <w:p w:rsidR="00F07612" w:rsidRPr="00A80C5D" w:rsidRDefault="00F07612" w:rsidP="00F07612">
      <w:pPr>
        <w:jc w:val="center"/>
        <w:rPr>
          <w:rFonts w:ascii="Tahoma" w:hAnsi="Tahoma" w:cs="Tahoma"/>
          <w:b/>
          <w:color w:val="002060"/>
          <w:sz w:val="28"/>
          <w:szCs w:val="28"/>
          <w:u w:val="single"/>
        </w:rPr>
      </w:pPr>
      <w:r w:rsidRPr="00A80C5D">
        <w:rPr>
          <w:rFonts w:ascii="Tahoma" w:hAnsi="Tahoma" w:cs="Tahoma"/>
          <w:b/>
          <w:color w:val="002060"/>
          <w:sz w:val="28"/>
          <w:szCs w:val="28"/>
        </w:rPr>
        <w:t>COMPLAINTS ABOUT THE SCHOOL CURRICULUM AND RELATED MATTERS</w:t>
      </w:r>
    </w:p>
    <w:p w:rsidR="00D02D86" w:rsidRDefault="00D02D86">
      <w:pPr>
        <w:jc w:val="center"/>
        <w:rPr>
          <w:rFonts w:ascii="Tahoma" w:hAnsi="Tahoma" w:cs="Tahoma"/>
          <w:sz w:val="28"/>
        </w:rPr>
      </w:pPr>
    </w:p>
    <w:p w:rsidR="00D02D86" w:rsidRPr="00223A68" w:rsidRDefault="00F07612" w:rsidP="00D02D86">
      <w:pPr>
        <w:rPr>
          <w:rFonts w:ascii="Tahoma" w:hAnsi="Tahoma" w:cs="Tahoma"/>
          <w:color w:val="FF0000"/>
        </w:rPr>
      </w:pPr>
      <w:r>
        <w:rPr>
          <w:rFonts w:ascii="Tahoma" w:hAnsi="Tahoma" w:cs="Tahoma"/>
          <w:color w:val="FF0000"/>
        </w:rPr>
        <w:t>Adopted</w:t>
      </w:r>
      <w:r w:rsidR="00333FC4">
        <w:rPr>
          <w:rFonts w:ascii="Tahoma" w:hAnsi="Tahoma" w:cs="Tahoma"/>
          <w:color w:val="FF0000"/>
        </w:rPr>
        <w:t xml:space="preserve"> by the </w:t>
      </w:r>
      <w:r w:rsidR="00060E1F">
        <w:rPr>
          <w:rFonts w:ascii="Tahoma" w:hAnsi="Tahoma" w:cs="Tahoma"/>
          <w:color w:val="FF0000"/>
        </w:rPr>
        <w:t>Full Governing Body</w:t>
      </w:r>
      <w:r w:rsidR="00333FC4">
        <w:rPr>
          <w:rFonts w:ascii="Tahoma" w:hAnsi="Tahoma" w:cs="Tahoma"/>
          <w:color w:val="FF0000"/>
        </w:rPr>
        <w:t>:</w:t>
      </w:r>
      <w:r w:rsidR="00D02D86" w:rsidRPr="00223A68">
        <w:rPr>
          <w:rFonts w:ascii="Tahoma" w:hAnsi="Tahoma" w:cs="Tahoma"/>
          <w:color w:val="FF0000"/>
        </w:rPr>
        <w:t xml:space="preserve"> </w:t>
      </w:r>
      <w:r w:rsidR="005B7C63">
        <w:rPr>
          <w:rFonts w:ascii="Tahoma" w:hAnsi="Tahoma" w:cs="Tahoma"/>
          <w:color w:val="FF0000"/>
        </w:rPr>
        <w:t>July 14</w:t>
      </w:r>
      <w:bookmarkStart w:id="0" w:name="_GoBack"/>
      <w:bookmarkEnd w:id="0"/>
    </w:p>
    <w:p w:rsidR="00D02D86" w:rsidRPr="00223A68" w:rsidRDefault="00D02D86" w:rsidP="00D02D86">
      <w:pPr>
        <w:rPr>
          <w:color w:val="FF0000"/>
        </w:rPr>
      </w:pPr>
      <w:r>
        <w:rPr>
          <w:rFonts w:ascii="Tahoma" w:hAnsi="Tahoma" w:cs="Tahoma"/>
          <w:color w:val="FF0000"/>
        </w:rPr>
        <w:t>Next Review due:  a</w:t>
      </w:r>
      <w:r w:rsidRPr="00223A68">
        <w:rPr>
          <w:rFonts w:ascii="Tahoma" w:hAnsi="Tahoma" w:cs="Tahoma"/>
          <w:color w:val="FF0000"/>
        </w:rPr>
        <w:t>s required</w:t>
      </w:r>
    </w:p>
    <w:p w:rsidR="00C6031F" w:rsidRDefault="00C6031F">
      <w:pPr>
        <w:jc w:val="center"/>
        <w:rPr>
          <w:rFonts w:ascii="Tahoma" w:hAnsi="Tahoma" w:cs="Tahoma"/>
          <w:sz w:val="28"/>
        </w:rPr>
      </w:pPr>
    </w:p>
    <w:p w:rsidR="00C6031F" w:rsidRDefault="00C6031F">
      <w:pPr>
        <w:pBdr>
          <w:top w:val="double" w:sz="4" w:space="1" w:color="auto"/>
        </w:pBdr>
        <w:rPr>
          <w:rFonts w:ascii="Arial" w:hAnsi="Arial" w:cs="Arial"/>
          <w:b/>
          <w:bCs/>
        </w:rPr>
      </w:pPr>
    </w:p>
    <w:p w:rsidR="00F07612" w:rsidRPr="00F07612" w:rsidRDefault="00F07612" w:rsidP="00F07612">
      <w:pPr>
        <w:pStyle w:val="Heading1"/>
        <w:rPr>
          <w:b/>
          <w:sz w:val="24"/>
        </w:rPr>
      </w:pPr>
      <w:r w:rsidRPr="00F07612">
        <w:rPr>
          <w:b/>
          <w:sz w:val="24"/>
        </w:rPr>
        <w:t>1.</w:t>
      </w:r>
      <w:r w:rsidRPr="00F07612">
        <w:rPr>
          <w:b/>
          <w:sz w:val="24"/>
        </w:rPr>
        <w:tab/>
        <w:t>Introduction</w:t>
      </w:r>
    </w:p>
    <w:p w:rsidR="00F07612" w:rsidRDefault="00F07612" w:rsidP="00F07612">
      <w:pPr>
        <w:jc w:val="both"/>
        <w:rPr>
          <w:rFonts w:ascii="Arial" w:hAnsi="Arial"/>
          <w:b/>
        </w:rPr>
      </w:pPr>
    </w:p>
    <w:p w:rsidR="00F07612" w:rsidRPr="00060E1F" w:rsidRDefault="00F07612" w:rsidP="00F07612">
      <w:pPr>
        <w:pStyle w:val="BodyTextIndent"/>
        <w:numPr>
          <w:ilvl w:val="1"/>
          <w:numId w:val="31"/>
        </w:numPr>
        <w:tabs>
          <w:tab w:val="clear" w:pos="360"/>
          <w:tab w:val="num" w:pos="720"/>
        </w:tabs>
        <w:ind w:left="720" w:hanging="720"/>
        <w:jc w:val="both"/>
        <w:rPr>
          <w:sz w:val="21"/>
          <w:szCs w:val="21"/>
        </w:rPr>
      </w:pPr>
      <w:r w:rsidRPr="00060E1F">
        <w:rPr>
          <w:sz w:val="21"/>
          <w:szCs w:val="21"/>
        </w:rPr>
        <w:t>The purpose of this document is to set out how complaints will be handled.  It describes how you can set about having the complaint dealt with and what then happens.</w:t>
      </w:r>
    </w:p>
    <w:p w:rsidR="00F07612" w:rsidRPr="00060E1F" w:rsidRDefault="00F07612" w:rsidP="00F07612">
      <w:pPr>
        <w:pStyle w:val="BodyTextIndent"/>
        <w:ind w:left="0"/>
        <w:jc w:val="both"/>
        <w:rPr>
          <w:sz w:val="21"/>
          <w:szCs w:val="21"/>
        </w:rPr>
      </w:pPr>
    </w:p>
    <w:p w:rsidR="00F07612" w:rsidRPr="00060E1F" w:rsidRDefault="00EB2594" w:rsidP="00F07612">
      <w:pPr>
        <w:pStyle w:val="BodyTextIndent2"/>
        <w:ind w:left="709" w:hanging="709"/>
        <w:rPr>
          <w:sz w:val="21"/>
          <w:szCs w:val="21"/>
        </w:rPr>
      </w:pPr>
      <w:r>
        <w:rPr>
          <w:sz w:val="21"/>
          <w:szCs w:val="21"/>
        </w:rPr>
        <w:t>1.2</w:t>
      </w:r>
      <w:r w:rsidR="00F07612" w:rsidRPr="00060E1F">
        <w:rPr>
          <w:sz w:val="21"/>
          <w:szCs w:val="21"/>
        </w:rPr>
        <w:tab/>
        <w:t>You may use this complaint procedure i</w:t>
      </w:r>
      <w:r>
        <w:rPr>
          <w:sz w:val="21"/>
          <w:szCs w:val="21"/>
        </w:rPr>
        <w:t>f you believe that either the Academy</w:t>
      </w:r>
      <w:r w:rsidR="00F07612" w:rsidRPr="00060E1F">
        <w:rPr>
          <w:sz w:val="21"/>
          <w:szCs w:val="21"/>
        </w:rPr>
        <w:t xml:space="preserve"> or the Governing Body is failing:</w:t>
      </w:r>
    </w:p>
    <w:p w:rsidR="00F07612" w:rsidRPr="00060E1F" w:rsidRDefault="00F07612" w:rsidP="00EB2594">
      <w:pPr>
        <w:jc w:val="both"/>
        <w:rPr>
          <w:rFonts w:ascii="Arial" w:hAnsi="Arial"/>
          <w:sz w:val="21"/>
          <w:szCs w:val="21"/>
        </w:rPr>
      </w:pPr>
    </w:p>
    <w:p w:rsidR="00F07612" w:rsidRPr="00060E1F" w:rsidRDefault="00F07612" w:rsidP="00F07612">
      <w:pPr>
        <w:numPr>
          <w:ilvl w:val="0"/>
          <w:numId w:val="48"/>
        </w:numPr>
        <w:ind w:left="1276" w:hanging="567"/>
        <w:jc w:val="both"/>
        <w:rPr>
          <w:rFonts w:ascii="Arial" w:hAnsi="Arial"/>
          <w:sz w:val="21"/>
          <w:szCs w:val="21"/>
        </w:rPr>
      </w:pPr>
      <w:r w:rsidRPr="00060E1F">
        <w:rPr>
          <w:rFonts w:ascii="Arial" w:hAnsi="Arial"/>
          <w:sz w:val="21"/>
          <w:szCs w:val="21"/>
        </w:rPr>
        <w:t>to follow the law on charging for school activities</w:t>
      </w:r>
    </w:p>
    <w:p w:rsidR="00F07612" w:rsidRPr="00060E1F" w:rsidRDefault="00F07612" w:rsidP="00F07612">
      <w:pPr>
        <w:numPr>
          <w:ilvl w:val="0"/>
          <w:numId w:val="48"/>
        </w:numPr>
        <w:ind w:left="1276" w:hanging="567"/>
        <w:jc w:val="both"/>
        <w:rPr>
          <w:rFonts w:ascii="Arial" w:hAnsi="Arial"/>
          <w:sz w:val="21"/>
          <w:szCs w:val="21"/>
        </w:rPr>
      </w:pPr>
      <w:r w:rsidRPr="00060E1F">
        <w:rPr>
          <w:rFonts w:ascii="Arial" w:hAnsi="Arial"/>
          <w:sz w:val="21"/>
          <w:szCs w:val="21"/>
        </w:rPr>
        <w:t>to offer only appro</w:t>
      </w:r>
      <w:r w:rsidR="008124F0" w:rsidRPr="00060E1F">
        <w:rPr>
          <w:rFonts w:ascii="Arial" w:hAnsi="Arial"/>
          <w:sz w:val="21"/>
          <w:szCs w:val="21"/>
        </w:rPr>
        <w:t>ved qualifications or syllabi</w:t>
      </w:r>
    </w:p>
    <w:p w:rsidR="00F07612" w:rsidRPr="00060E1F" w:rsidRDefault="00F07612" w:rsidP="00F07612">
      <w:pPr>
        <w:numPr>
          <w:ilvl w:val="0"/>
          <w:numId w:val="48"/>
        </w:numPr>
        <w:ind w:left="1276" w:hanging="567"/>
        <w:jc w:val="both"/>
        <w:rPr>
          <w:rFonts w:ascii="Arial" w:hAnsi="Arial"/>
          <w:sz w:val="21"/>
          <w:szCs w:val="21"/>
        </w:rPr>
      </w:pPr>
      <w:r w:rsidRPr="00060E1F">
        <w:rPr>
          <w:rFonts w:ascii="Arial" w:hAnsi="Arial"/>
          <w:sz w:val="21"/>
          <w:szCs w:val="21"/>
        </w:rPr>
        <w:t>to provide religious education and daily collective worship</w:t>
      </w:r>
    </w:p>
    <w:p w:rsidR="00F07612" w:rsidRPr="00060E1F" w:rsidRDefault="00F07612" w:rsidP="00F07612">
      <w:pPr>
        <w:numPr>
          <w:ilvl w:val="0"/>
          <w:numId w:val="48"/>
        </w:numPr>
        <w:ind w:left="1276" w:hanging="567"/>
        <w:jc w:val="both"/>
        <w:rPr>
          <w:rFonts w:ascii="Arial" w:hAnsi="Arial"/>
          <w:sz w:val="21"/>
          <w:szCs w:val="21"/>
        </w:rPr>
      </w:pPr>
      <w:r w:rsidRPr="00060E1F">
        <w:rPr>
          <w:rFonts w:ascii="Arial" w:hAnsi="Arial"/>
          <w:sz w:val="21"/>
          <w:szCs w:val="21"/>
        </w:rPr>
        <w:t>to provide the information that they have to provide</w:t>
      </w:r>
    </w:p>
    <w:p w:rsidR="00F07612" w:rsidRPr="00060E1F" w:rsidRDefault="00F07612" w:rsidP="00F07612">
      <w:pPr>
        <w:numPr>
          <w:ilvl w:val="0"/>
          <w:numId w:val="48"/>
        </w:numPr>
        <w:ind w:left="1276" w:hanging="567"/>
        <w:jc w:val="both"/>
        <w:rPr>
          <w:rFonts w:ascii="Arial" w:hAnsi="Arial"/>
          <w:sz w:val="21"/>
          <w:szCs w:val="21"/>
        </w:rPr>
      </w:pPr>
      <w:r w:rsidRPr="00060E1F">
        <w:rPr>
          <w:rFonts w:ascii="Arial" w:hAnsi="Arial"/>
          <w:sz w:val="21"/>
          <w:szCs w:val="21"/>
        </w:rPr>
        <w:t>to carry out any other statutory duty relating to the curriculum or</w:t>
      </w:r>
    </w:p>
    <w:p w:rsidR="00F07612" w:rsidRPr="00060E1F" w:rsidRDefault="00F07612" w:rsidP="00F07612">
      <w:pPr>
        <w:numPr>
          <w:ilvl w:val="0"/>
          <w:numId w:val="48"/>
        </w:numPr>
        <w:ind w:left="1276" w:hanging="567"/>
        <w:jc w:val="both"/>
        <w:rPr>
          <w:rFonts w:ascii="Arial" w:hAnsi="Arial"/>
          <w:sz w:val="21"/>
          <w:szCs w:val="21"/>
        </w:rPr>
      </w:pPr>
      <w:r w:rsidRPr="00060E1F">
        <w:rPr>
          <w:rFonts w:ascii="Arial" w:hAnsi="Arial"/>
          <w:sz w:val="21"/>
          <w:szCs w:val="21"/>
        </w:rPr>
        <w:t>are acting unreasonably in any of the above cases</w:t>
      </w:r>
    </w:p>
    <w:p w:rsidR="00F07612" w:rsidRPr="00060E1F" w:rsidRDefault="00F07612" w:rsidP="00F07612">
      <w:pPr>
        <w:rPr>
          <w:rFonts w:ascii="Arial" w:hAnsi="Arial"/>
          <w:sz w:val="21"/>
          <w:szCs w:val="21"/>
        </w:rPr>
      </w:pPr>
    </w:p>
    <w:p w:rsidR="00F07612" w:rsidRPr="00060E1F" w:rsidRDefault="00EB2594" w:rsidP="00F07612">
      <w:pPr>
        <w:pStyle w:val="BodyTextIndent2"/>
        <w:ind w:left="709" w:hanging="709"/>
        <w:jc w:val="left"/>
        <w:rPr>
          <w:sz w:val="21"/>
          <w:szCs w:val="21"/>
        </w:rPr>
      </w:pPr>
      <w:r>
        <w:rPr>
          <w:sz w:val="21"/>
          <w:szCs w:val="21"/>
        </w:rPr>
        <w:t>1.3</w:t>
      </w:r>
      <w:r w:rsidR="00F07612" w:rsidRPr="00060E1F">
        <w:rPr>
          <w:sz w:val="21"/>
          <w:szCs w:val="21"/>
        </w:rPr>
        <w:tab/>
        <w:t>At all stages in the hearing of your complaint, you may request that information be made available in a language other than English, and may request the presence of an interpreter during oral representations.</w:t>
      </w:r>
    </w:p>
    <w:p w:rsidR="00F07612" w:rsidRDefault="00F07612" w:rsidP="00F07612">
      <w:pPr>
        <w:rPr>
          <w:rFonts w:ascii="Arial" w:hAnsi="Arial"/>
        </w:rPr>
      </w:pPr>
    </w:p>
    <w:p w:rsidR="00F07612" w:rsidRPr="00F07612" w:rsidRDefault="00F07612" w:rsidP="00F07612">
      <w:pPr>
        <w:numPr>
          <w:ilvl w:val="0"/>
          <w:numId w:val="32"/>
        </w:numPr>
        <w:rPr>
          <w:rFonts w:ascii="Tahoma" w:hAnsi="Tahoma" w:cs="Tahoma"/>
          <w:b/>
        </w:rPr>
      </w:pPr>
      <w:r w:rsidRPr="00F07612">
        <w:rPr>
          <w:rFonts w:ascii="Tahoma" w:hAnsi="Tahoma" w:cs="Tahoma"/>
          <w:b/>
        </w:rPr>
        <w:t>Scope of the Arrangements</w:t>
      </w:r>
    </w:p>
    <w:p w:rsidR="00EB2594" w:rsidRDefault="00EB2594" w:rsidP="00EB2594">
      <w:pPr>
        <w:jc w:val="both"/>
        <w:rPr>
          <w:rFonts w:ascii="Arial" w:hAnsi="Arial"/>
          <w:sz w:val="21"/>
          <w:szCs w:val="21"/>
        </w:rPr>
      </w:pPr>
    </w:p>
    <w:p w:rsidR="00F07612" w:rsidRPr="00EB2594" w:rsidRDefault="00EB2594" w:rsidP="00EB2594">
      <w:pPr>
        <w:ind w:left="720" w:hanging="720"/>
        <w:jc w:val="both"/>
        <w:rPr>
          <w:rFonts w:ascii="Arial" w:hAnsi="Arial"/>
          <w:sz w:val="21"/>
          <w:szCs w:val="21"/>
        </w:rPr>
      </w:pPr>
      <w:r>
        <w:rPr>
          <w:rFonts w:ascii="Arial" w:hAnsi="Arial"/>
          <w:sz w:val="21"/>
          <w:szCs w:val="21"/>
        </w:rPr>
        <w:t>2.1</w:t>
      </w:r>
      <w:r>
        <w:rPr>
          <w:rFonts w:ascii="Arial" w:hAnsi="Arial"/>
          <w:sz w:val="21"/>
          <w:szCs w:val="21"/>
        </w:rPr>
        <w:tab/>
      </w:r>
      <w:r w:rsidR="00F07612" w:rsidRPr="00EB2594">
        <w:rPr>
          <w:rFonts w:ascii="Arial" w:hAnsi="Arial"/>
          <w:sz w:val="21"/>
          <w:szCs w:val="21"/>
        </w:rPr>
        <w:t>Complaints under these arrangements are concerned only with the action</w:t>
      </w:r>
      <w:r w:rsidRPr="00EB2594">
        <w:rPr>
          <w:rFonts w:ascii="Arial" w:hAnsi="Arial"/>
          <w:sz w:val="21"/>
          <w:szCs w:val="21"/>
        </w:rPr>
        <w:t>s of governing bodies and Prospects Academy Trust (PAT)</w:t>
      </w:r>
      <w:r w:rsidR="00F07612" w:rsidRPr="00EB2594">
        <w:rPr>
          <w:rFonts w:ascii="Arial" w:hAnsi="Arial"/>
          <w:sz w:val="21"/>
          <w:szCs w:val="21"/>
        </w:rPr>
        <w:t xml:space="preserve">. </w:t>
      </w:r>
    </w:p>
    <w:p w:rsidR="00F07612" w:rsidRPr="00060E1F" w:rsidRDefault="00F07612" w:rsidP="00F07612">
      <w:pPr>
        <w:jc w:val="both"/>
        <w:rPr>
          <w:rFonts w:ascii="Arial" w:hAnsi="Arial"/>
          <w:sz w:val="21"/>
          <w:szCs w:val="21"/>
        </w:rPr>
      </w:pPr>
    </w:p>
    <w:p w:rsidR="00F07612" w:rsidRDefault="00EB2594" w:rsidP="00F07612">
      <w:pPr>
        <w:ind w:left="720" w:hanging="720"/>
        <w:jc w:val="both"/>
        <w:rPr>
          <w:rFonts w:ascii="Arial" w:hAnsi="Arial"/>
          <w:sz w:val="21"/>
          <w:szCs w:val="21"/>
        </w:rPr>
      </w:pPr>
      <w:r>
        <w:rPr>
          <w:rFonts w:ascii="Arial" w:hAnsi="Arial"/>
          <w:sz w:val="21"/>
          <w:szCs w:val="21"/>
        </w:rPr>
        <w:t>2.2</w:t>
      </w:r>
      <w:r w:rsidR="00F07612" w:rsidRPr="00060E1F">
        <w:rPr>
          <w:rFonts w:ascii="Arial" w:hAnsi="Arial"/>
          <w:sz w:val="21"/>
          <w:szCs w:val="21"/>
        </w:rPr>
        <w:tab/>
        <w:t>This procedure does not cover complaints about the action of individual teachers or the Principal which are subject to separate procedures approved by governing bodies.</w:t>
      </w:r>
      <w:r>
        <w:rPr>
          <w:rFonts w:ascii="Arial" w:hAnsi="Arial"/>
          <w:sz w:val="21"/>
          <w:szCs w:val="21"/>
        </w:rPr>
        <w:t xml:space="preserve"> </w:t>
      </w:r>
    </w:p>
    <w:p w:rsidR="00EB2594" w:rsidRDefault="00EB2594" w:rsidP="00F07612">
      <w:pPr>
        <w:ind w:left="720" w:hanging="720"/>
        <w:jc w:val="both"/>
        <w:rPr>
          <w:rFonts w:ascii="Arial" w:hAnsi="Arial"/>
          <w:sz w:val="21"/>
          <w:szCs w:val="21"/>
        </w:rPr>
      </w:pPr>
    </w:p>
    <w:p w:rsidR="00F07612" w:rsidRPr="00060E1F" w:rsidRDefault="00EB2594" w:rsidP="00EB2594">
      <w:pPr>
        <w:ind w:left="720" w:hanging="720"/>
        <w:jc w:val="both"/>
        <w:rPr>
          <w:rFonts w:ascii="Arial" w:hAnsi="Arial"/>
          <w:sz w:val="21"/>
          <w:szCs w:val="21"/>
        </w:rPr>
      </w:pPr>
      <w:r>
        <w:rPr>
          <w:rFonts w:ascii="Arial" w:hAnsi="Arial"/>
          <w:sz w:val="21"/>
          <w:szCs w:val="21"/>
        </w:rPr>
        <w:t>2.3</w:t>
      </w:r>
      <w:r>
        <w:rPr>
          <w:rFonts w:ascii="Arial" w:hAnsi="Arial"/>
          <w:sz w:val="21"/>
          <w:szCs w:val="21"/>
        </w:rPr>
        <w:tab/>
      </w:r>
      <w:r w:rsidRPr="00EB2594">
        <w:rPr>
          <w:rFonts w:ascii="Arial" w:hAnsi="Arial"/>
          <w:sz w:val="21"/>
          <w:szCs w:val="21"/>
        </w:rPr>
        <w:t xml:space="preserve">Where there is provision for a statutory appeals procedure in respect of any particular kind of </w:t>
      </w:r>
      <w:r>
        <w:rPr>
          <w:rFonts w:ascii="Arial" w:hAnsi="Arial"/>
          <w:sz w:val="21"/>
          <w:szCs w:val="21"/>
        </w:rPr>
        <w:t xml:space="preserve">                      </w:t>
      </w:r>
      <w:r w:rsidRPr="00EB2594">
        <w:rPr>
          <w:rFonts w:ascii="Arial" w:hAnsi="Arial"/>
          <w:sz w:val="21"/>
          <w:szCs w:val="21"/>
        </w:rPr>
        <w:t xml:space="preserve">complaint that statutory procedure must be exhausted before your complaint may be considered under this procedure. If a statutory procedure provides for an appeal to the Governing Body (as with appeals about the temporary withdrawal of pupils </w:t>
      </w:r>
      <w:r>
        <w:rPr>
          <w:rFonts w:ascii="Arial" w:hAnsi="Arial"/>
          <w:sz w:val="21"/>
          <w:szCs w:val="21"/>
        </w:rPr>
        <w:t>from part or the entire</w:t>
      </w:r>
      <w:r w:rsidRPr="00EB2594">
        <w:rPr>
          <w:rFonts w:ascii="Arial" w:hAnsi="Arial"/>
          <w:sz w:val="21"/>
          <w:szCs w:val="21"/>
        </w:rPr>
        <w:t xml:space="preserve"> Curriculum) further complaint may be made to PAT under these arrangements.</w:t>
      </w:r>
    </w:p>
    <w:p w:rsidR="00F07612" w:rsidRPr="00060E1F" w:rsidRDefault="00EB2594" w:rsidP="00EB2594">
      <w:pPr>
        <w:jc w:val="both"/>
        <w:rPr>
          <w:rFonts w:ascii="Arial" w:hAnsi="Arial"/>
          <w:sz w:val="21"/>
          <w:szCs w:val="21"/>
        </w:rPr>
      </w:pPr>
      <w:r>
        <w:rPr>
          <w:rFonts w:ascii="Arial" w:hAnsi="Arial"/>
          <w:sz w:val="21"/>
          <w:szCs w:val="21"/>
        </w:rPr>
        <w:t xml:space="preserve">  </w:t>
      </w:r>
    </w:p>
    <w:p w:rsidR="00F07612" w:rsidRPr="00060E1F" w:rsidRDefault="00EB2594" w:rsidP="00EB2594">
      <w:pPr>
        <w:ind w:left="720" w:hanging="720"/>
        <w:jc w:val="both"/>
        <w:rPr>
          <w:rFonts w:ascii="Arial" w:hAnsi="Arial"/>
          <w:sz w:val="21"/>
          <w:szCs w:val="21"/>
        </w:rPr>
      </w:pPr>
      <w:r>
        <w:rPr>
          <w:rFonts w:ascii="Arial" w:hAnsi="Arial"/>
          <w:sz w:val="21"/>
          <w:szCs w:val="21"/>
        </w:rPr>
        <w:t>2.4</w:t>
      </w:r>
      <w:r>
        <w:rPr>
          <w:rFonts w:ascii="Arial" w:hAnsi="Arial"/>
          <w:sz w:val="21"/>
          <w:szCs w:val="21"/>
        </w:rPr>
        <w:tab/>
      </w:r>
      <w:r w:rsidR="00F07612" w:rsidRPr="00060E1F">
        <w:rPr>
          <w:rFonts w:ascii="Arial" w:hAnsi="Arial"/>
          <w:sz w:val="21"/>
          <w:szCs w:val="21"/>
        </w:rPr>
        <w:t>This procedure does not cover complaints where there is a statutory procedure which allows for final appeal to the HM Chief Inspector or the Special Education Needs Tribunal.</w:t>
      </w:r>
    </w:p>
    <w:p w:rsidR="00F07612" w:rsidRPr="00F07612" w:rsidRDefault="00F07612" w:rsidP="00F07612">
      <w:pPr>
        <w:pStyle w:val="Heading2"/>
        <w:rPr>
          <w:rFonts w:ascii="Arial" w:hAnsi="Arial"/>
          <w:sz w:val="22"/>
          <w:szCs w:val="22"/>
        </w:rPr>
      </w:pPr>
    </w:p>
    <w:p w:rsidR="00F07612" w:rsidRPr="00F07612" w:rsidRDefault="00F07612" w:rsidP="00F07612">
      <w:pPr>
        <w:pStyle w:val="Heading2"/>
        <w:rPr>
          <w:rFonts w:ascii="Tahoma" w:hAnsi="Tahoma" w:cs="Tahoma"/>
          <w:sz w:val="24"/>
          <w:szCs w:val="24"/>
        </w:rPr>
      </w:pPr>
      <w:r w:rsidRPr="00F07612">
        <w:rPr>
          <w:rFonts w:ascii="Tahoma" w:hAnsi="Tahoma" w:cs="Tahoma"/>
          <w:sz w:val="24"/>
          <w:szCs w:val="24"/>
        </w:rPr>
        <w:t>3.</w:t>
      </w:r>
      <w:r w:rsidRPr="00F07612">
        <w:rPr>
          <w:rFonts w:ascii="Tahoma" w:hAnsi="Tahoma" w:cs="Tahoma"/>
          <w:smallCaps w:val="0"/>
          <w:sz w:val="24"/>
          <w:szCs w:val="24"/>
        </w:rPr>
        <w:tab/>
        <w:t>General Principles</w:t>
      </w:r>
    </w:p>
    <w:p w:rsidR="00F07612" w:rsidRDefault="00F07612" w:rsidP="00F07612">
      <w:pPr>
        <w:rPr>
          <w:rFonts w:ascii="Arial" w:hAnsi="Arial"/>
          <w:b/>
        </w:rPr>
      </w:pPr>
    </w:p>
    <w:p w:rsidR="00F07612" w:rsidRPr="00060E1F" w:rsidRDefault="00F07612" w:rsidP="00F07612">
      <w:pPr>
        <w:pStyle w:val="BodyText"/>
        <w:numPr>
          <w:ilvl w:val="1"/>
          <w:numId w:val="34"/>
        </w:numPr>
        <w:tabs>
          <w:tab w:val="clear" w:pos="360"/>
          <w:tab w:val="num" w:pos="720"/>
        </w:tabs>
        <w:ind w:left="720" w:hanging="720"/>
        <w:jc w:val="both"/>
        <w:rPr>
          <w:sz w:val="21"/>
          <w:szCs w:val="21"/>
        </w:rPr>
      </w:pPr>
      <w:r w:rsidRPr="00060E1F">
        <w:rPr>
          <w:sz w:val="21"/>
          <w:szCs w:val="21"/>
        </w:rPr>
        <w:t>Your complaint will be dealt with as quickly and efficiently as possible.  The length of the period will vary with the gravity and complexity of the complaint and the urgency with which it needs to be settled.  However, the intention is that your complaint will be settled within a period which is reasonable in all the circumstances.</w:t>
      </w:r>
    </w:p>
    <w:p w:rsidR="00F07612" w:rsidRPr="00060E1F" w:rsidRDefault="00F07612" w:rsidP="00F07612">
      <w:pPr>
        <w:pStyle w:val="BodyText"/>
        <w:jc w:val="both"/>
        <w:rPr>
          <w:sz w:val="21"/>
          <w:szCs w:val="21"/>
        </w:rPr>
      </w:pPr>
    </w:p>
    <w:p w:rsidR="00F07612" w:rsidRPr="00060E1F" w:rsidRDefault="00F07612" w:rsidP="00F07612">
      <w:pPr>
        <w:pStyle w:val="BodyText"/>
        <w:jc w:val="both"/>
        <w:rPr>
          <w:sz w:val="21"/>
          <w:szCs w:val="21"/>
        </w:rPr>
      </w:pPr>
      <w:r w:rsidRPr="00060E1F">
        <w:rPr>
          <w:sz w:val="21"/>
          <w:szCs w:val="21"/>
        </w:rPr>
        <w:t>3.2</w:t>
      </w:r>
      <w:r w:rsidRPr="00060E1F">
        <w:rPr>
          <w:sz w:val="21"/>
          <w:szCs w:val="21"/>
        </w:rPr>
        <w:tab/>
        <w:t>Urgent complaints will be identified as such and given priority.</w:t>
      </w:r>
    </w:p>
    <w:p w:rsidR="00F07612" w:rsidRPr="00060E1F" w:rsidRDefault="00F07612" w:rsidP="00F07612">
      <w:pPr>
        <w:jc w:val="both"/>
        <w:rPr>
          <w:rFonts w:ascii="Arial" w:hAnsi="Arial"/>
          <w:sz w:val="21"/>
          <w:szCs w:val="21"/>
        </w:rPr>
      </w:pPr>
    </w:p>
    <w:p w:rsidR="00F07612" w:rsidRPr="00060E1F" w:rsidRDefault="00F07612" w:rsidP="00F07612">
      <w:pPr>
        <w:pStyle w:val="BodyTextIndent2"/>
        <w:ind w:left="709" w:hanging="709"/>
        <w:rPr>
          <w:sz w:val="21"/>
          <w:szCs w:val="21"/>
        </w:rPr>
      </w:pPr>
      <w:r w:rsidRPr="00060E1F">
        <w:rPr>
          <w:sz w:val="21"/>
          <w:szCs w:val="21"/>
        </w:rPr>
        <w:lastRenderedPageBreak/>
        <w:t>3.3</w:t>
      </w:r>
      <w:r w:rsidRPr="00060E1F">
        <w:rPr>
          <w:sz w:val="21"/>
          <w:szCs w:val="21"/>
        </w:rPr>
        <w:tab/>
        <w:t>All complaints will be investigated fully, fairly and carefully, and you will be kept informed of progress during, as well as at the end of, each stage.</w:t>
      </w:r>
    </w:p>
    <w:p w:rsidR="00F07612" w:rsidRPr="00060E1F" w:rsidRDefault="00F07612" w:rsidP="00F07612">
      <w:pPr>
        <w:pStyle w:val="BodyTextIndent2"/>
        <w:rPr>
          <w:sz w:val="21"/>
          <w:szCs w:val="21"/>
        </w:rPr>
      </w:pPr>
    </w:p>
    <w:p w:rsidR="00F07612" w:rsidRPr="00060E1F" w:rsidRDefault="00F07612" w:rsidP="00F07612">
      <w:pPr>
        <w:pStyle w:val="BodyTextIndent2"/>
        <w:ind w:left="709" w:hanging="709"/>
        <w:rPr>
          <w:sz w:val="21"/>
          <w:szCs w:val="21"/>
        </w:rPr>
      </w:pPr>
      <w:r w:rsidRPr="00060E1F">
        <w:rPr>
          <w:sz w:val="21"/>
          <w:szCs w:val="21"/>
        </w:rPr>
        <w:t>3.4</w:t>
      </w:r>
      <w:r w:rsidRPr="00060E1F">
        <w:rPr>
          <w:sz w:val="21"/>
          <w:szCs w:val="21"/>
        </w:rPr>
        <w:tab/>
        <w:t>The main aim at all stages is to settle the complaint or where this is not the case, take a decision which allows you to proceed to the next stage, if you so wish.</w:t>
      </w:r>
    </w:p>
    <w:p w:rsidR="00F07612" w:rsidRDefault="00F07612" w:rsidP="00F07612">
      <w:pPr>
        <w:rPr>
          <w:rFonts w:ascii="Arial" w:hAnsi="Arial"/>
        </w:rPr>
      </w:pPr>
    </w:p>
    <w:p w:rsidR="00F07612" w:rsidRPr="00F07612" w:rsidRDefault="00F07612" w:rsidP="00F07612">
      <w:pPr>
        <w:pStyle w:val="Heading2"/>
        <w:rPr>
          <w:rFonts w:ascii="Arial" w:hAnsi="Arial"/>
          <w:smallCaps w:val="0"/>
          <w:sz w:val="24"/>
          <w:szCs w:val="24"/>
        </w:rPr>
      </w:pPr>
      <w:r w:rsidRPr="00F07612">
        <w:rPr>
          <w:rFonts w:ascii="Arial" w:hAnsi="Arial"/>
          <w:smallCaps w:val="0"/>
          <w:sz w:val="24"/>
          <w:szCs w:val="24"/>
        </w:rPr>
        <w:t>4.</w:t>
      </w:r>
      <w:r w:rsidRPr="00F07612">
        <w:rPr>
          <w:rFonts w:ascii="Arial" w:hAnsi="Arial"/>
          <w:smallCaps w:val="0"/>
          <w:sz w:val="24"/>
          <w:szCs w:val="24"/>
        </w:rPr>
        <w:tab/>
        <w:t>Stages</w:t>
      </w:r>
    </w:p>
    <w:p w:rsidR="00F07612" w:rsidRPr="00F07612" w:rsidRDefault="00F07612" w:rsidP="00F07612">
      <w:pPr>
        <w:rPr>
          <w:rFonts w:ascii="Arial" w:hAnsi="Arial"/>
          <w:b/>
          <w:sz w:val="22"/>
          <w:szCs w:val="22"/>
        </w:rPr>
      </w:pPr>
    </w:p>
    <w:p w:rsidR="00F07612" w:rsidRPr="00060E1F" w:rsidRDefault="00F07612" w:rsidP="00F07612">
      <w:pPr>
        <w:pStyle w:val="BodyText"/>
        <w:numPr>
          <w:ilvl w:val="1"/>
          <w:numId w:val="35"/>
        </w:numPr>
        <w:tabs>
          <w:tab w:val="clear" w:pos="360"/>
          <w:tab w:val="num" w:pos="720"/>
        </w:tabs>
        <w:ind w:left="720" w:hanging="720"/>
        <w:jc w:val="both"/>
        <w:rPr>
          <w:sz w:val="21"/>
          <w:szCs w:val="21"/>
        </w:rPr>
      </w:pPr>
      <w:r w:rsidRPr="00060E1F">
        <w:rPr>
          <w:sz w:val="21"/>
          <w:szCs w:val="21"/>
        </w:rPr>
        <w:t xml:space="preserve">The procedure provides for three levels at which a complaint can be considered.  These are the informal level, a formal complaint to the governing body, </w:t>
      </w:r>
      <w:r w:rsidR="00EB2594">
        <w:rPr>
          <w:sz w:val="21"/>
          <w:szCs w:val="21"/>
        </w:rPr>
        <w:t>and a formal complaint to PAT</w:t>
      </w:r>
      <w:r w:rsidRPr="00060E1F">
        <w:rPr>
          <w:sz w:val="21"/>
          <w:szCs w:val="21"/>
        </w:rPr>
        <w:t>.  A complaint can be considered at more than one of these stages.</w:t>
      </w:r>
    </w:p>
    <w:p w:rsidR="00F07612" w:rsidRPr="00060E1F" w:rsidRDefault="00F07612" w:rsidP="00F07612">
      <w:pPr>
        <w:pStyle w:val="BodyText"/>
        <w:jc w:val="both"/>
        <w:rPr>
          <w:sz w:val="21"/>
          <w:szCs w:val="21"/>
        </w:rPr>
      </w:pPr>
    </w:p>
    <w:p w:rsidR="00F07612" w:rsidRPr="00060E1F" w:rsidRDefault="00F07612" w:rsidP="00F07612">
      <w:pPr>
        <w:pStyle w:val="BodyText"/>
        <w:numPr>
          <w:ilvl w:val="1"/>
          <w:numId w:val="35"/>
        </w:numPr>
        <w:tabs>
          <w:tab w:val="clear" w:pos="360"/>
          <w:tab w:val="num" w:pos="720"/>
        </w:tabs>
        <w:ind w:left="720" w:hanging="720"/>
        <w:jc w:val="both"/>
        <w:rPr>
          <w:sz w:val="21"/>
          <w:szCs w:val="21"/>
        </w:rPr>
      </w:pPr>
      <w:r w:rsidRPr="00060E1F">
        <w:rPr>
          <w:sz w:val="21"/>
          <w:szCs w:val="21"/>
        </w:rPr>
        <w:t>The first formal stage for complaints against the governing body is for a committee of governors to consider the complaint. If you are not satisfied after this, you</w:t>
      </w:r>
      <w:r w:rsidR="00EB2594">
        <w:rPr>
          <w:sz w:val="21"/>
          <w:szCs w:val="21"/>
        </w:rPr>
        <w:t xml:space="preserve"> can put the complaint to PAT</w:t>
      </w:r>
      <w:r w:rsidRPr="00060E1F">
        <w:rPr>
          <w:sz w:val="21"/>
          <w:szCs w:val="21"/>
        </w:rPr>
        <w:t xml:space="preserve">. </w:t>
      </w:r>
    </w:p>
    <w:p w:rsidR="00F07612" w:rsidRPr="00060E1F" w:rsidRDefault="00F07612" w:rsidP="00F07612">
      <w:pPr>
        <w:pStyle w:val="BodyText"/>
        <w:jc w:val="both"/>
        <w:rPr>
          <w:sz w:val="21"/>
          <w:szCs w:val="21"/>
        </w:rPr>
      </w:pPr>
    </w:p>
    <w:p w:rsidR="00F07612" w:rsidRPr="00060E1F" w:rsidRDefault="00F07612" w:rsidP="00F07612">
      <w:pPr>
        <w:pStyle w:val="BodyText"/>
        <w:numPr>
          <w:ilvl w:val="1"/>
          <w:numId w:val="35"/>
        </w:numPr>
        <w:tabs>
          <w:tab w:val="clear" w:pos="360"/>
          <w:tab w:val="num" w:pos="720"/>
        </w:tabs>
        <w:ind w:left="720" w:hanging="720"/>
        <w:jc w:val="both"/>
        <w:rPr>
          <w:sz w:val="21"/>
          <w:szCs w:val="21"/>
        </w:rPr>
      </w:pPr>
      <w:r w:rsidRPr="00060E1F">
        <w:rPr>
          <w:sz w:val="21"/>
          <w:szCs w:val="21"/>
        </w:rPr>
        <w:t>If you are uncertain as to where to direct your complaint, you ca</w:t>
      </w:r>
      <w:r w:rsidR="00EB2594">
        <w:rPr>
          <w:sz w:val="21"/>
          <w:szCs w:val="21"/>
        </w:rPr>
        <w:t>n contact the Principal</w:t>
      </w:r>
      <w:r w:rsidRPr="00060E1F">
        <w:rPr>
          <w:sz w:val="21"/>
          <w:szCs w:val="21"/>
        </w:rPr>
        <w:t xml:space="preserve"> for advice.</w:t>
      </w:r>
    </w:p>
    <w:p w:rsidR="00F07612" w:rsidRPr="00F07612" w:rsidRDefault="00F07612" w:rsidP="00F07612">
      <w:pPr>
        <w:jc w:val="both"/>
        <w:rPr>
          <w:rFonts w:ascii="Arial" w:hAnsi="Arial"/>
          <w:sz w:val="22"/>
          <w:szCs w:val="22"/>
        </w:rPr>
      </w:pPr>
    </w:p>
    <w:p w:rsidR="00F07612" w:rsidRPr="00F07612" w:rsidRDefault="00F07612" w:rsidP="00F07612">
      <w:pPr>
        <w:pStyle w:val="Heading2"/>
        <w:jc w:val="both"/>
        <w:rPr>
          <w:rFonts w:ascii="Arial" w:hAnsi="Arial"/>
          <w:smallCaps w:val="0"/>
          <w:sz w:val="24"/>
          <w:szCs w:val="24"/>
        </w:rPr>
      </w:pPr>
      <w:r>
        <w:rPr>
          <w:rFonts w:ascii="Arial" w:hAnsi="Arial"/>
          <w:smallCaps w:val="0"/>
          <w:sz w:val="24"/>
          <w:szCs w:val="24"/>
        </w:rPr>
        <w:t>5.</w:t>
      </w:r>
      <w:r>
        <w:rPr>
          <w:rFonts w:ascii="Arial" w:hAnsi="Arial"/>
          <w:smallCaps w:val="0"/>
          <w:sz w:val="24"/>
          <w:szCs w:val="24"/>
        </w:rPr>
        <w:tab/>
        <w:t>Preliminary D</w:t>
      </w:r>
      <w:r w:rsidRPr="00F07612">
        <w:rPr>
          <w:rFonts w:ascii="Arial" w:hAnsi="Arial"/>
          <w:smallCaps w:val="0"/>
          <w:sz w:val="24"/>
          <w:szCs w:val="24"/>
        </w:rPr>
        <w:t>iscussion</w:t>
      </w:r>
    </w:p>
    <w:p w:rsidR="00F07612" w:rsidRPr="00F07612" w:rsidRDefault="00F07612" w:rsidP="00F07612">
      <w:pPr>
        <w:jc w:val="both"/>
        <w:rPr>
          <w:rFonts w:ascii="Arial" w:hAnsi="Arial"/>
          <w:b/>
          <w:sz w:val="22"/>
          <w:szCs w:val="22"/>
        </w:rPr>
      </w:pPr>
    </w:p>
    <w:p w:rsidR="00F07612" w:rsidRPr="00060E1F" w:rsidRDefault="00F07612" w:rsidP="00F07612">
      <w:pPr>
        <w:pStyle w:val="BodyText"/>
        <w:numPr>
          <w:ilvl w:val="1"/>
          <w:numId w:val="36"/>
        </w:numPr>
        <w:tabs>
          <w:tab w:val="clear" w:pos="360"/>
          <w:tab w:val="num" w:pos="720"/>
        </w:tabs>
        <w:ind w:left="720" w:hanging="720"/>
        <w:jc w:val="both"/>
        <w:rPr>
          <w:sz w:val="21"/>
          <w:szCs w:val="21"/>
        </w:rPr>
      </w:pPr>
      <w:r w:rsidRPr="00060E1F">
        <w:rPr>
          <w:sz w:val="21"/>
          <w:szCs w:val="21"/>
        </w:rPr>
        <w:t xml:space="preserve">Many complaints or potential complaints can best be resolved locally in discussion with the Principal or other staff of the school or in other informal discussion. You are expected to seek to resolve your complaint through informal discussion before embarking on the formal stage. Only if there are exceptional circumstances, should your first step be to make a formal complaint. </w:t>
      </w:r>
    </w:p>
    <w:p w:rsidR="00F07612" w:rsidRPr="00060E1F" w:rsidRDefault="00F07612" w:rsidP="00F07612">
      <w:pPr>
        <w:pStyle w:val="BodyText"/>
        <w:jc w:val="both"/>
        <w:rPr>
          <w:sz w:val="21"/>
          <w:szCs w:val="21"/>
        </w:rPr>
      </w:pPr>
    </w:p>
    <w:p w:rsidR="00F07612" w:rsidRPr="00060E1F" w:rsidRDefault="00F07612" w:rsidP="00F07612">
      <w:pPr>
        <w:pStyle w:val="BodyText"/>
        <w:numPr>
          <w:ilvl w:val="1"/>
          <w:numId w:val="36"/>
        </w:numPr>
        <w:tabs>
          <w:tab w:val="clear" w:pos="360"/>
          <w:tab w:val="num" w:pos="720"/>
        </w:tabs>
        <w:ind w:left="720" w:hanging="720"/>
        <w:jc w:val="both"/>
        <w:rPr>
          <w:sz w:val="21"/>
          <w:szCs w:val="21"/>
        </w:rPr>
      </w:pPr>
      <w:r w:rsidRPr="00060E1F">
        <w:rPr>
          <w:sz w:val="21"/>
          <w:szCs w:val="21"/>
        </w:rPr>
        <w:t>If your complaint or potential comp</w:t>
      </w:r>
      <w:r w:rsidR="00EB2594">
        <w:rPr>
          <w:sz w:val="21"/>
          <w:szCs w:val="21"/>
        </w:rPr>
        <w:t>laint is about actions of the PAT</w:t>
      </w:r>
      <w:r w:rsidRPr="00060E1F">
        <w:rPr>
          <w:sz w:val="21"/>
          <w:szCs w:val="21"/>
        </w:rPr>
        <w:t>, the informal stage will involve discussion wit</w:t>
      </w:r>
      <w:r w:rsidR="00EB2594">
        <w:rPr>
          <w:sz w:val="21"/>
          <w:szCs w:val="21"/>
        </w:rPr>
        <w:t>h appropriate officers of PAT</w:t>
      </w:r>
      <w:r w:rsidRPr="00060E1F">
        <w:rPr>
          <w:sz w:val="21"/>
          <w:szCs w:val="21"/>
        </w:rPr>
        <w:t>. In the first instance, you shoul</w:t>
      </w:r>
      <w:r w:rsidR="00EB2594">
        <w:rPr>
          <w:sz w:val="21"/>
          <w:szCs w:val="21"/>
        </w:rPr>
        <w:t>d contact the Principal</w:t>
      </w:r>
      <w:r w:rsidRPr="00060E1F">
        <w:rPr>
          <w:sz w:val="21"/>
          <w:szCs w:val="21"/>
        </w:rPr>
        <w:t>.</w:t>
      </w:r>
    </w:p>
    <w:p w:rsidR="00F07612" w:rsidRDefault="00F07612" w:rsidP="00F07612">
      <w:pPr>
        <w:pStyle w:val="BodyText"/>
        <w:jc w:val="both"/>
      </w:pPr>
    </w:p>
    <w:p w:rsidR="00F07612" w:rsidRPr="00F07612" w:rsidRDefault="00367099" w:rsidP="00F07612">
      <w:pPr>
        <w:pStyle w:val="BodyText"/>
        <w:jc w:val="both"/>
        <w:rPr>
          <w:b/>
          <w:sz w:val="24"/>
        </w:rPr>
      </w:pPr>
      <w:r>
        <w:rPr>
          <w:b/>
          <w:sz w:val="24"/>
        </w:rPr>
        <w:t>6.</w:t>
      </w:r>
      <w:r>
        <w:rPr>
          <w:b/>
          <w:sz w:val="24"/>
        </w:rPr>
        <w:tab/>
        <w:t>Formal C</w:t>
      </w:r>
      <w:r w:rsidR="00F07612" w:rsidRPr="00F07612">
        <w:rPr>
          <w:b/>
          <w:sz w:val="24"/>
        </w:rPr>
        <w:t>omplaint to the Governing Body</w:t>
      </w:r>
    </w:p>
    <w:p w:rsidR="00F07612" w:rsidRPr="00060E1F" w:rsidRDefault="00F07612" w:rsidP="00F07612">
      <w:pPr>
        <w:pStyle w:val="BodyText"/>
        <w:jc w:val="both"/>
        <w:rPr>
          <w:b/>
          <w:sz w:val="21"/>
          <w:szCs w:val="21"/>
        </w:rPr>
      </w:pPr>
    </w:p>
    <w:p w:rsidR="00F07612" w:rsidRPr="00060E1F" w:rsidRDefault="00F07612" w:rsidP="00F07612">
      <w:pPr>
        <w:pStyle w:val="BodyText"/>
        <w:numPr>
          <w:ilvl w:val="1"/>
          <w:numId w:val="37"/>
        </w:numPr>
        <w:jc w:val="both"/>
        <w:rPr>
          <w:sz w:val="21"/>
          <w:szCs w:val="21"/>
        </w:rPr>
      </w:pPr>
      <w:r w:rsidRPr="00060E1F">
        <w:rPr>
          <w:sz w:val="21"/>
          <w:szCs w:val="21"/>
        </w:rPr>
        <w:t>If you consider that informal attempts to resolve the complaint have been unsuccessful, the Principal will supply you with the name and address of the clerk to the governing body together with a copy of this document.</w:t>
      </w:r>
    </w:p>
    <w:p w:rsidR="00F07612" w:rsidRPr="00060E1F" w:rsidRDefault="00F07612" w:rsidP="00F07612">
      <w:pPr>
        <w:pStyle w:val="BodyText"/>
        <w:rPr>
          <w:sz w:val="21"/>
          <w:szCs w:val="21"/>
        </w:rPr>
      </w:pPr>
    </w:p>
    <w:p w:rsidR="00F07612" w:rsidRPr="00EB2594" w:rsidRDefault="00F07612" w:rsidP="00EB2594">
      <w:pPr>
        <w:pStyle w:val="BodyText"/>
        <w:numPr>
          <w:ilvl w:val="1"/>
          <w:numId w:val="37"/>
        </w:numPr>
        <w:jc w:val="both"/>
        <w:rPr>
          <w:sz w:val="21"/>
          <w:szCs w:val="21"/>
        </w:rPr>
      </w:pPr>
      <w:r w:rsidRPr="00060E1F">
        <w:rPr>
          <w:sz w:val="21"/>
          <w:szCs w:val="21"/>
        </w:rPr>
        <w:t>You should set out the complaint in</w:t>
      </w:r>
      <w:r w:rsidR="00367099" w:rsidRPr="00060E1F">
        <w:rPr>
          <w:sz w:val="21"/>
          <w:szCs w:val="21"/>
        </w:rPr>
        <w:t xml:space="preserve"> writing and forward it to the Clerk to the Governing B</w:t>
      </w:r>
      <w:r w:rsidRPr="00060E1F">
        <w:rPr>
          <w:sz w:val="21"/>
          <w:szCs w:val="21"/>
        </w:rPr>
        <w:t>ody. In your written notification you should make clear exactly what the complaint is and that you wish it to be considered under this procedure.</w:t>
      </w:r>
    </w:p>
    <w:p w:rsidR="00F07612" w:rsidRDefault="00F07612" w:rsidP="00F07612">
      <w:pPr>
        <w:pStyle w:val="BodyText"/>
        <w:jc w:val="both"/>
      </w:pPr>
    </w:p>
    <w:p w:rsidR="00F07612" w:rsidRDefault="00F07612" w:rsidP="00F07612">
      <w:pPr>
        <w:pStyle w:val="BodyText"/>
        <w:numPr>
          <w:ilvl w:val="1"/>
          <w:numId w:val="37"/>
        </w:numPr>
        <w:jc w:val="both"/>
        <w:rPr>
          <w:sz w:val="21"/>
          <w:szCs w:val="21"/>
        </w:rPr>
      </w:pPr>
      <w:r w:rsidRPr="00AE2034">
        <w:rPr>
          <w:sz w:val="21"/>
          <w:szCs w:val="21"/>
        </w:rPr>
        <w:t>Upon</w:t>
      </w:r>
      <w:r w:rsidR="00367099" w:rsidRPr="00AE2034">
        <w:rPr>
          <w:sz w:val="21"/>
          <w:szCs w:val="21"/>
        </w:rPr>
        <w:t xml:space="preserve"> receipt of your complaint the C</w:t>
      </w:r>
      <w:r w:rsidRPr="00AE2034">
        <w:rPr>
          <w:sz w:val="21"/>
          <w:szCs w:val="21"/>
        </w:rPr>
        <w:t>lerk will, within five working days (working days being days in which the school is normally in session), acknowledge receipt of it and indicate that th</w:t>
      </w:r>
      <w:r w:rsidR="00367099" w:rsidRPr="00AE2034">
        <w:rPr>
          <w:sz w:val="21"/>
          <w:szCs w:val="21"/>
        </w:rPr>
        <w:t>e appropriate committee of the Governing B</w:t>
      </w:r>
      <w:r w:rsidRPr="00AE2034">
        <w:rPr>
          <w:sz w:val="21"/>
          <w:szCs w:val="21"/>
        </w:rPr>
        <w:t>ody will consider the matter.</w:t>
      </w:r>
    </w:p>
    <w:p w:rsidR="00EB2594" w:rsidRPr="00AE2034" w:rsidRDefault="00EB2594" w:rsidP="00EB2594">
      <w:pPr>
        <w:pStyle w:val="BodyText"/>
        <w:jc w:val="both"/>
        <w:rPr>
          <w:sz w:val="21"/>
          <w:szCs w:val="21"/>
        </w:rPr>
      </w:pPr>
    </w:p>
    <w:p w:rsidR="00F07612" w:rsidRPr="00AE2034" w:rsidRDefault="00367099" w:rsidP="00F07612">
      <w:pPr>
        <w:pStyle w:val="BodyText"/>
        <w:numPr>
          <w:ilvl w:val="1"/>
          <w:numId w:val="37"/>
        </w:numPr>
        <w:jc w:val="both"/>
        <w:rPr>
          <w:sz w:val="21"/>
          <w:szCs w:val="21"/>
        </w:rPr>
      </w:pPr>
      <w:r w:rsidRPr="00AE2034">
        <w:rPr>
          <w:sz w:val="21"/>
          <w:szCs w:val="21"/>
        </w:rPr>
        <w:t>The C</w:t>
      </w:r>
      <w:r w:rsidR="00F07612" w:rsidRPr="00AE2034">
        <w:rPr>
          <w:sz w:val="21"/>
          <w:szCs w:val="21"/>
        </w:rPr>
        <w:t>ommittee will, within 10 working days, meet to give preliminary consideration to your complaint. At this meeting, you may choose if you wish to make an oral presentation to supplement your written complaint. The purpose of this presentation is to enable you to bring out more fully the nature and the detail of the c</w:t>
      </w:r>
      <w:r w:rsidRPr="00AE2034">
        <w:rPr>
          <w:sz w:val="21"/>
          <w:szCs w:val="21"/>
        </w:rPr>
        <w:t>omplaint. This will enable the C</w:t>
      </w:r>
      <w:r w:rsidR="00F07612" w:rsidRPr="00AE2034">
        <w:rPr>
          <w:sz w:val="21"/>
          <w:szCs w:val="21"/>
        </w:rPr>
        <w:t>ommittee to decide whether the complaint falls within the scope of this procedure and decide the appropriate action t</w:t>
      </w:r>
      <w:r w:rsidRPr="00AE2034">
        <w:rPr>
          <w:sz w:val="21"/>
          <w:szCs w:val="21"/>
        </w:rPr>
        <w:t>o be taken. At this stage, the C</w:t>
      </w:r>
      <w:r w:rsidR="00F07612" w:rsidRPr="00AE2034">
        <w:rPr>
          <w:sz w:val="21"/>
          <w:szCs w:val="21"/>
        </w:rPr>
        <w:t>ommittee will not make a response but will inform you of the actio</w:t>
      </w:r>
      <w:r w:rsidRPr="00AE2034">
        <w:rPr>
          <w:sz w:val="21"/>
          <w:szCs w:val="21"/>
        </w:rPr>
        <w:t>n to be taken. However, if the C</w:t>
      </w:r>
      <w:r w:rsidR="00F07612" w:rsidRPr="00AE2034">
        <w:rPr>
          <w:sz w:val="21"/>
          <w:szCs w:val="21"/>
        </w:rPr>
        <w:t>ommittee decides that your complaint does not come within the scope of this procedure th</w:t>
      </w:r>
      <w:r w:rsidRPr="00AE2034">
        <w:rPr>
          <w:sz w:val="21"/>
          <w:szCs w:val="21"/>
        </w:rPr>
        <w:t>e Chair will inform you of the C</w:t>
      </w:r>
      <w:r w:rsidR="00F07612" w:rsidRPr="00AE2034">
        <w:rPr>
          <w:sz w:val="21"/>
          <w:szCs w:val="21"/>
        </w:rPr>
        <w:t>ommittee’s decision, the reasons for the decision and the appropriate procedure for c</w:t>
      </w:r>
      <w:r w:rsidRPr="00AE2034">
        <w:rPr>
          <w:sz w:val="21"/>
          <w:szCs w:val="21"/>
        </w:rPr>
        <w:t>onsidering your complaint. The C</w:t>
      </w:r>
      <w:r w:rsidR="00F07612" w:rsidRPr="00AE2034">
        <w:rPr>
          <w:sz w:val="21"/>
          <w:szCs w:val="21"/>
        </w:rPr>
        <w:t>lerk, within five working days, will confirm this information in writing.</w:t>
      </w:r>
    </w:p>
    <w:p w:rsidR="00F07612" w:rsidRPr="00AE2034" w:rsidRDefault="00F07612" w:rsidP="00F07612">
      <w:pPr>
        <w:pStyle w:val="BodyText"/>
        <w:jc w:val="both"/>
        <w:rPr>
          <w:sz w:val="21"/>
          <w:szCs w:val="21"/>
        </w:rPr>
      </w:pPr>
    </w:p>
    <w:p w:rsidR="00F07612" w:rsidRPr="00AE2034" w:rsidRDefault="00F07612" w:rsidP="00F07612">
      <w:pPr>
        <w:pStyle w:val="BodyText"/>
        <w:numPr>
          <w:ilvl w:val="1"/>
          <w:numId w:val="37"/>
        </w:numPr>
        <w:jc w:val="both"/>
        <w:rPr>
          <w:sz w:val="21"/>
          <w:szCs w:val="21"/>
        </w:rPr>
      </w:pPr>
      <w:r w:rsidRPr="00AE2034">
        <w:rPr>
          <w:sz w:val="21"/>
          <w:szCs w:val="21"/>
        </w:rPr>
        <w:t>At any hearing connected with the complaint, you may, if you wish be accompanied by a friend or representative.</w:t>
      </w:r>
    </w:p>
    <w:p w:rsidR="00F07612" w:rsidRPr="00AE2034" w:rsidRDefault="00F07612" w:rsidP="00F07612">
      <w:pPr>
        <w:pStyle w:val="BodyText"/>
        <w:jc w:val="both"/>
        <w:rPr>
          <w:sz w:val="21"/>
          <w:szCs w:val="21"/>
        </w:rPr>
      </w:pPr>
    </w:p>
    <w:p w:rsidR="00F07612" w:rsidRPr="00AE2034" w:rsidRDefault="00F07612" w:rsidP="00F07612">
      <w:pPr>
        <w:pStyle w:val="BodyTextIndent2"/>
        <w:ind w:left="709" w:hanging="709"/>
        <w:rPr>
          <w:sz w:val="21"/>
          <w:szCs w:val="21"/>
        </w:rPr>
      </w:pPr>
      <w:r w:rsidRPr="00AE2034">
        <w:rPr>
          <w:sz w:val="21"/>
          <w:szCs w:val="21"/>
        </w:rPr>
        <w:lastRenderedPageBreak/>
        <w:t>6.7</w:t>
      </w:r>
      <w:r w:rsidRPr="00AE2034">
        <w:rPr>
          <w:sz w:val="21"/>
          <w:szCs w:val="21"/>
        </w:rPr>
        <w:tab/>
        <w:t>When the complaint has been fully investigated, the committee will conside</w:t>
      </w:r>
      <w:r w:rsidR="00367099" w:rsidRPr="00AE2034">
        <w:rPr>
          <w:sz w:val="21"/>
          <w:szCs w:val="21"/>
        </w:rPr>
        <w:t>r the matter. A meeting of the C</w:t>
      </w:r>
      <w:r w:rsidRPr="00AE2034">
        <w:rPr>
          <w:sz w:val="21"/>
          <w:szCs w:val="21"/>
        </w:rPr>
        <w:t xml:space="preserve">ommittee will normally be held within 25 working days. In exceptional circumstances, the investigation of the complaint may take longer than the specified period. The procedure for the meeting of the committee is outlined in Appendix </w:t>
      </w:r>
      <w:r w:rsidR="00DB263C" w:rsidRPr="00AE2034">
        <w:rPr>
          <w:sz w:val="21"/>
          <w:szCs w:val="21"/>
        </w:rPr>
        <w:t>A</w:t>
      </w:r>
      <w:r w:rsidRPr="00AE2034">
        <w:rPr>
          <w:sz w:val="21"/>
          <w:szCs w:val="21"/>
        </w:rPr>
        <w:t>.</w:t>
      </w:r>
    </w:p>
    <w:p w:rsidR="00F07612" w:rsidRDefault="00F07612" w:rsidP="00F07612">
      <w:pPr>
        <w:pStyle w:val="BodyText"/>
        <w:jc w:val="both"/>
      </w:pPr>
    </w:p>
    <w:p w:rsidR="00F07612" w:rsidRPr="00367099" w:rsidRDefault="00367099" w:rsidP="00F07612">
      <w:pPr>
        <w:pStyle w:val="Heading2"/>
        <w:rPr>
          <w:rFonts w:ascii="Tahoma" w:hAnsi="Tahoma" w:cs="Tahoma"/>
          <w:smallCaps w:val="0"/>
          <w:sz w:val="24"/>
          <w:szCs w:val="24"/>
        </w:rPr>
      </w:pPr>
      <w:r>
        <w:rPr>
          <w:rFonts w:ascii="Tahoma" w:hAnsi="Tahoma" w:cs="Tahoma"/>
          <w:smallCaps w:val="0"/>
          <w:sz w:val="24"/>
          <w:szCs w:val="24"/>
        </w:rPr>
        <w:t>7.</w:t>
      </w:r>
      <w:r>
        <w:rPr>
          <w:rFonts w:ascii="Tahoma" w:hAnsi="Tahoma" w:cs="Tahoma"/>
          <w:smallCaps w:val="0"/>
          <w:sz w:val="24"/>
          <w:szCs w:val="24"/>
        </w:rPr>
        <w:tab/>
        <w:t>Formal C</w:t>
      </w:r>
      <w:r w:rsidR="00EB2594">
        <w:rPr>
          <w:rFonts w:ascii="Tahoma" w:hAnsi="Tahoma" w:cs="Tahoma"/>
          <w:smallCaps w:val="0"/>
          <w:sz w:val="24"/>
          <w:szCs w:val="24"/>
        </w:rPr>
        <w:t>omplaint to Prospects Academy Trust</w:t>
      </w:r>
    </w:p>
    <w:p w:rsidR="00F07612" w:rsidRDefault="00F07612" w:rsidP="00F07612">
      <w:pPr>
        <w:rPr>
          <w:rFonts w:ascii="Arial" w:hAnsi="Arial"/>
          <w:b/>
        </w:rPr>
      </w:pPr>
    </w:p>
    <w:p w:rsidR="00F07612" w:rsidRPr="00AE2034" w:rsidRDefault="00F07612" w:rsidP="00F07612">
      <w:pPr>
        <w:rPr>
          <w:rFonts w:ascii="Arial" w:hAnsi="Arial"/>
          <w:sz w:val="21"/>
          <w:szCs w:val="21"/>
        </w:rPr>
      </w:pPr>
      <w:r w:rsidRPr="00367099">
        <w:rPr>
          <w:rFonts w:ascii="Arial" w:hAnsi="Arial"/>
          <w:sz w:val="22"/>
          <w:szCs w:val="22"/>
        </w:rPr>
        <w:t>7.1</w:t>
      </w:r>
      <w:r w:rsidRPr="00367099">
        <w:rPr>
          <w:rFonts w:ascii="Arial" w:hAnsi="Arial"/>
          <w:sz w:val="22"/>
          <w:szCs w:val="22"/>
        </w:rPr>
        <w:tab/>
      </w:r>
      <w:r w:rsidRPr="00AE2034">
        <w:rPr>
          <w:rFonts w:ascii="Arial" w:hAnsi="Arial"/>
          <w:sz w:val="21"/>
          <w:szCs w:val="21"/>
        </w:rPr>
        <w:t>This formal stage will be used if either:</w:t>
      </w:r>
    </w:p>
    <w:p w:rsidR="00F07612" w:rsidRPr="00AE2034" w:rsidRDefault="00F07612" w:rsidP="00367099">
      <w:pPr>
        <w:jc w:val="both"/>
        <w:rPr>
          <w:rFonts w:ascii="Arial" w:hAnsi="Arial"/>
          <w:sz w:val="21"/>
          <w:szCs w:val="21"/>
        </w:rPr>
      </w:pPr>
    </w:p>
    <w:p w:rsidR="00F07612" w:rsidRPr="00AE2034" w:rsidRDefault="00F07612" w:rsidP="00367099">
      <w:pPr>
        <w:ind w:left="1134" w:hanging="425"/>
        <w:jc w:val="both"/>
        <w:rPr>
          <w:rFonts w:ascii="Arial" w:hAnsi="Arial"/>
          <w:sz w:val="21"/>
          <w:szCs w:val="21"/>
        </w:rPr>
      </w:pPr>
      <w:r w:rsidRPr="00AE2034">
        <w:rPr>
          <w:rFonts w:ascii="Arial" w:hAnsi="Arial"/>
          <w:sz w:val="21"/>
          <w:szCs w:val="21"/>
        </w:rPr>
        <w:t>i</w:t>
      </w:r>
      <w:r w:rsidRPr="00AE2034">
        <w:rPr>
          <w:rFonts w:ascii="Arial" w:hAnsi="Arial"/>
          <w:sz w:val="21"/>
          <w:szCs w:val="21"/>
        </w:rPr>
        <w:tab/>
        <w:t>you h</w:t>
      </w:r>
      <w:r w:rsidR="00367099" w:rsidRPr="00AE2034">
        <w:rPr>
          <w:rFonts w:ascii="Arial" w:hAnsi="Arial"/>
          <w:sz w:val="21"/>
          <w:szCs w:val="21"/>
        </w:rPr>
        <w:t>ave complained formally to the Governing B</w:t>
      </w:r>
      <w:r w:rsidRPr="00AE2034">
        <w:rPr>
          <w:rFonts w:ascii="Arial" w:hAnsi="Arial"/>
          <w:sz w:val="21"/>
          <w:szCs w:val="21"/>
        </w:rPr>
        <w:t>ody and are not satisfied with the outcom</w:t>
      </w:r>
      <w:r w:rsidR="00EB2594">
        <w:rPr>
          <w:rFonts w:ascii="Arial" w:hAnsi="Arial"/>
          <w:sz w:val="21"/>
          <w:szCs w:val="21"/>
        </w:rPr>
        <w:t>e and wish to complain to PAT</w:t>
      </w:r>
      <w:r w:rsidRPr="00AE2034">
        <w:rPr>
          <w:rFonts w:ascii="Arial" w:hAnsi="Arial"/>
          <w:sz w:val="21"/>
          <w:szCs w:val="21"/>
        </w:rPr>
        <w:t xml:space="preserve"> or</w:t>
      </w:r>
    </w:p>
    <w:p w:rsidR="00F07612" w:rsidRPr="00AE2034" w:rsidRDefault="00F07612" w:rsidP="00367099">
      <w:pPr>
        <w:ind w:left="1134" w:hanging="425"/>
        <w:jc w:val="both"/>
        <w:rPr>
          <w:rFonts w:ascii="Arial" w:hAnsi="Arial"/>
          <w:sz w:val="21"/>
          <w:szCs w:val="21"/>
        </w:rPr>
      </w:pPr>
      <w:r w:rsidRPr="00AE2034">
        <w:rPr>
          <w:rFonts w:ascii="Arial" w:hAnsi="Arial"/>
          <w:sz w:val="21"/>
          <w:szCs w:val="21"/>
        </w:rPr>
        <w:t>ii</w:t>
      </w:r>
      <w:r w:rsidRPr="00AE2034">
        <w:rPr>
          <w:rFonts w:ascii="Arial" w:hAnsi="Arial"/>
          <w:sz w:val="21"/>
          <w:szCs w:val="21"/>
        </w:rPr>
        <w:tab/>
        <w:t>the complaint relates to something which is solely the responsibility of</w:t>
      </w:r>
      <w:r w:rsidR="00EB2594">
        <w:rPr>
          <w:rFonts w:ascii="Arial" w:hAnsi="Arial"/>
          <w:sz w:val="21"/>
          <w:szCs w:val="21"/>
        </w:rPr>
        <w:t xml:space="preserve"> PAT</w:t>
      </w:r>
      <w:r w:rsidR="00367099" w:rsidRPr="00AE2034">
        <w:rPr>
          <w:rFonts w:ascii="Arial" w:hAnsi="Arial"/>
          <w:sz w:val="21"/>
          <w:szCs w:val="21"/>
        </w:rPr>
        <w:t xml:space="preserve"> and a complaint to the G</w:t>
      </w:r>
      <w:r w:rsidRPr="00AE2034">
        <w:rPr>
          <w:rFonts w:ascii="Arial" w:hAnsi="Arial"/>
          <w:sz w:val="21"/>
          <w:szCs w:val="21"/>
        </w:rPr>
        <w:t>ove</w:t>
      </w:r>
      <w:r w:rsidR="00367099" w:rsidRPr="00AE2034">
        <w:rPr>
          <w:rFonts w:ascii="Arial" w:hAnsi="Arial"/>
          <w:sz w:val="21"/>
          <w:szCs w:val="21"/>
        </w:rPr>
        <w:t>rning B</w:t>
      </w:r>
      <w:r w:rsidRPr="00AE2034">
        <w:rPr>
          <w:rFonts w:ascii="Arial" w:hAnsi="Arial"/>
          <w:sz w:val="21"/>
          <w:szCs w:val="21"/>
        </w:rPr>
        <w:t>ody would therefore be inappropriate</w:t>
      </w:r>
      <w:r w:rsidR="00367099" w:rsidRPr="00AE2034">
        <w:rPr>
          <w:rFonts w:ascii="Arial" w:hAnsi="Arial"/>
          <w:sz w:val="21"/>
          <w:szCs w:val="21"/>
        </w:rPr>
        <w:t>.</w:t>
      </w:r>
    </w:p>
    <w:p w:rsidR="00F07612" w:rsidRPr="00AE2034" w:rsidRDefault="00F07612" w:rsidP="00367099">
      <w:pPr>
        <w:jc w:val="both"/>
        <w:rPr>
          <w:rFonts w:ascii="Arial" w:hAnsi="Arial"/>
          <w:sz w:val="21"/>
          <w:szCs w:val="21"/>
        </w:rPr>
      </w:pPr>
    </w:p>
    <w:p w:rsidR="00F07612" w:rsidRPr="00AE2034" w:rsidRDefault="00F07612" w:rsidP="00367099">
      <w:pPr>
        <w:pStyle w:val="BodyText"/>
        <w:ind w:left="709" w:hanging="709"/>
        <w:jc w:val="both"/>
        <w:rPr>
          <w:sz w:val="21"/>
          <w:szCs w:val="21"/>
        </w:rPr>
      </w:pPr>
      <w:r w:rsidRPr="00AE2034">
        <w:rPr>
          <w:sz w:val="21"/>
          <w:szCs w:val="21"/>
        </w:rPr>
        <w:t>7.2</w:t>
      </w:r>
      <w:r w:rsidRPr="00AE2034">
        <w:rPr>
          <w:sz w:val="21"/>
          <w:szCs w:val="21"/>
        </w:rPr>
        <w:tab/>
        <w:t>You should, within 14 days of being informed of t</w:t>
      </w:r>
      <w:r w:rsidR="00367099" w:rsidRPr="00AE2034">
        <w:rPr>
          <w:sz w:val="21"/>
          <w:szCs w:val="21"/>
        </w:rPr>
        <w:t>he decision of the appropriate Committee of G</w:t>
      </w:r>
      <w:r w:rsidRPr="00AE2034">
        <w:rPr>
          <w:sz w:val="21"/>
          <w:szCs w:val="21"/>
        </w:rPr>
        <w:t>overnors, set out the complaint in writing and s</w:t>
      </w:r>
      <w:r w:rsidR="00EB2594">
        <w:rPr>
          <w:sz w:val="21"/>
          <w:szCs w:val="21"/>
        </w:rPr>
        <w:t>end it to the Principal</w:t>
      </w:r>
      <w:r w:rsidRPr="00AE2034">
        <w:rPr>
          <w:sz w:val="21"/>
          <w:szCs w:val="21"/>
        </w:rPr>
        <w:t>. This written notification should make clear the nature of the complaint, the outcome you are seeking and that you wish it to be considered under this stage of the procedure.</w:t>
      </w:r>
    </w:p>
    <w:p w:rsidR="00F07612" w:rsidRPr="00AE2034" w:rsidRDefault="00F07612" w:rsidP="00367099">
      <w:pPr>
        <w:pStyle w:val="BodyText"/>
        <w:jc w:val="both"/>
        <w:rPr>
          <w:sz w:val="21"/>
          <w:szCs w:val="21"/>
        </w:rPr>
      </w:pPr>
    </w:p>
    <w:p w:rsidR="00F07612" w:rsidRPr="00AE2034" w:rsidRDefault="00F07612" w:rsidP="00367099">
      <w:pPr>
        <w:pStyle w:val="BodyText"/>
        <w:numPr>
          <w:ilvl w:val="1"/>
          <w:numId w:val="47"/>
        </w:numPr>
        <w:tabs>
          <w:tab w:val="clear" w:pos="360"/>
          <w:tab w:val="num" w:pos="709"/>
        </w:tabs>
        <w:ind w:left="709" w:hanging="709"/>
        <w:jc w:val="both"/>
        <w:rPr>
          <w:sz w:val="21"/>
          <w:szCs w:val="21"/>
        </w:rPr>
      </w:pPr>
      <w:r w:rsidRPr="00AE2034">
        <w:rPr>
          <w:sz w:val="21"/>
          <w:szCs w:val="21"/>
        </w:rPr>
        <w:t>Having confirmed that it comes within the scope of this p</w:t>
      </w:r>
      <w:r w:rsidR="00EB2594">
        <w:rPr>
          <w:sz w:val="21"/>
          <w:szCs w:val="21"/>
        </w:rPr>
        <w:t>rocedure, the Principal</w:t>
      </w:r>
      <w:r w:rsidRPr="00AE2034">
        <w:rPr>
          <w:sz w:val="21"/>
          <w:szCs w:val="21"/>
        </w:rPr>
        <w:t xml:space="preserve"> will acknowledge receipt of the complaint and inform you whether the complaint is deemed urgent and where necessary arrange for the complaint to be investigated. The investigating officer will seek such information or advice, as he/she considers appropriate.</w:t>
      </w:r>
    </w:p>
    <w:p w:rsidR="00F07612" w:rsidRPr="00AE2034" w:rsidRDefault="00F07612" w:rsidP="00367099">
      <w:pPr>
        <w:pStyle w:val="BodyText"/>
        <w:jc w:val="both"/>
        <w:rPr>
          <w:sz w:val="21"/>
          <w:szCs w:val="21"/>
        </w:rPr>
      </w:pPr>
    </w:p>
    <w:p w:rsidR="00F07612" w:rsidRPr="00AE2034" w:rsidRDefault="00F07612" w:rsidP="00367099">
      <w:pPr>
        <w:pStyle w:val="BodyText"/>
        <w:numPr>
          <w:ilvl w:val="1"/>
          <w:numId w:val="47"/>
        </w:numPr>
        <w:tabs>
          <w:tab w:val="clear" w:pos="360"/>
          <w:tab w:val="num" w:pos="709"/>
        </w:tabs>
        <w:ind w:left="709" w:hanging="709"/>
        <w:jc w:val="both"/>
        <w:rPr>
          <w:sz w:val="21"/>
          <w:szCs w:val="21"/>
        </w:rPr>
      </w:pPr>
      <w:r w:rsidRPr="00AE2034">
        <w:rPr>
          <w:sz w:val="21"/>
          <w:szCs w:val="21"/>
        </w:rPr>
        <w:t>If your complaint relates to religious education given in accordance with the agreed syllabus or to religious worship in community and foundation schools, your complaint will be referred to the Standing Advisory Committee for Religious Education (SACRE) who will consider the complaint and make appro</w:t>
      </w:r>
      <w:r w:rsidR="00EB2594">
        <w:rPr>
          <w:sz w:val="21"/>
          <w:szCs w:val="21"/>
        </w:rPr>
        <w:t>priate recommendations to PAT</w:t>
      </w:r>
      <w:r w:rsidRPr="00AE2034">
        <w:rPr>
          <w:sz w:val="21"/>
          <w:szCs w:val="21"/>
        </w:rPr>
        <w:t>.</w:t>
      </w:r>
    </w:p>
    <w:p w:rsidR="00DB263C" w:rsidRPr="00AE2034" w:rsidRDefault="00DB263C" w:rsidP="00DB263C">
      <w:pPr>
        <w:pStyle w:val="BodyText"/>
        <w:jc w:val="both"/>
        <w:rPr>
          <w:sz w:val="21"/>
          <w:szCs w:val="21"/>
        </w:rPr>
      </w:pPr>
    </w:p>
    <w:p w:rsidR="00F07612" w:rsidRPr="00AE2034" w:rsidRDefault="00EB2594" w:rsidP="00367099">
      <w:pPr>
        <w:numPr>
          <w:ilvl w:val="1"/>
          <w:numId w:val="47"/>
        </w:numPr>
        <w:tabs>
          <w:tab w:val="clear" w:pos="360"/>
          <w:tab w:val="num" w:pos="709"/>
        </w:tabs>
        <w:ind w:left="720" w:hanging="720"/>
        <w:jc w:val="both"/>
        <w:rPr>
          <w:rFonts w:ascii="Arial" w:hAnsi="Arial"/>
          <w:sz w:val="21"/>
          <w:szCs w:val="21"/>
        </w:rPr>
      </w:pPr>
      <w:r>
        <w:rPr>
          <w:rFonts w:ascii="Arial" w:hAnsi="Arial"/>
          <w:sz w:val="21"/>
          <w:szCs w:val="21"/>
        </w:rPr>
        <w:t>PAT</w:t>
      </w:r>
      <w:r w:rsidR="00F07612" w:rsidRPr="00AE2034">
        <w:rPr>
          <w:rFonts w:ascii="Arial" w:hAnsi="Arial"/>
          <w:sz w:val="21"/>
          <w:szCs w:val="21"/>
        </w:rPr>
        <w:t xml:space="preserve"> will convene a meeting of a specifically constituted Panel which will be chaired by the Lead Member for Children or the Champion for Enjoy and Achieve. The other two members of the Panel will either be:</w:t>
      </w:r>
    </w:p>
    <w:p w:rsidR="00F07612" w:rsidRPr="00AE2034" w:rsidRDefault="00F07612" w:rsidP="00367099">
      <w:pPr>
        <w:ind w:right="-20"/>
        <w:jc w:val="both"/>
        <w:rPr>
          <w:rFonts w:ascii="Arial" w:hAnsi="Arial"/>
          <w:sz w:val="21"/>
          <w:szCs w:val="21"/>
        </w:rPr>
      </w:pPr>
    </w:p>
    <w:p w:rsidR="00F07612" w:rsidRPr="00AE2034" w:rsidRDefault="00F07612" w:rsidP="00367099">
      <w:pPr>
        <w:numPr>
          <w:ilvl w:val="0"/>
          <w:numId w:val="41"/>
        </w:numPr>
        <w:ind w:left="1100" w:right="-20" w:hanging="380"/>
        <w:jc w:val="both"/>
        <w:rPr>
          <w:rFonts w:ascii="Arial" w:hAnsi="Arial"/>
          <w:sz w:val="21"/>
          <w:szCs w:val="21"/>
        </w:rPr>
      </w:pPr>
      <w:r w:rsidRPr="00AE2034">
        <w:rPr>
          <w:rFonts w:ascii="Arial" w:hAnsi="Arial"/>
          <w:sz w:val="21"/>
          <w:szCs w:val="21"/>
        </w:rPr>
        <w:t xml:space="preserve">the </w:t>
      </w:r>
      <w:r w:rsidR="00DB263C" w:rsidRPr="00AE2034">
        <w:rPr>
          <w:rFonts w:ascii="Arial" w:hAnsi="Arial"/>
          <w:sz w:val="21"/>
          <w:szCs w:val="21"/>
        </w:rPr>
        <w:t>Group Manager School Improvement or his/her nominee and/or</w:t>
      </w:r>
    </w:p>
    <w:p w:rsidR="00F07612" w:rsidRPr="00AE2034" w:rsidRDefault="00F07612" w:rsidP="00367099">
      <w:pPr>
        <w:numPr>
          <w:ilvl w:val="0"/>
          <w:numId w:val="41"/>
        </w:numPr>
        <w:ind w:left="1100" w:right="-20" w:hanging="380"/>
        <w:jc w:val="both"/>
        <w:rPr>
          <w:rFonts w:ascii="Arial" w:hAnsi="Arial"/>
          <w:sz w:val="21"/>
          <w:szCs w:val="21"/>
        </w:rPr>
      </w:pPr>
      <w:r w:rsidRPr="00AE2034">
        <w:rPr>
          <w:rFonts w:ascii="Arial" w:hAnsi="Arial"/>
          <w:sz w:val="21"/>
          <w:szCs w:val="21"/>
        </w:rPr>
        <w:t>a Phase adviser or consultant and/or</w:t>
      </w:r>
    </w:p>
    <w:p w:rsidR="00F07612" w:rsidRPr="00AE2034" w:rsidRDefault="00F07612" w:rsidP="00367099">
      <w:pPr>
        <w:numPr>
          <w:ilvl w:val="0"/>
          <w:numId w:val="41"/>
        </w:numPr>
        <w:ind w:left="1100" w:right="-20" w:hanging="380"/>
        <w:jc w:val="both"/>
        <w:rPr>
          <w:rFonts w:ascii="Arial" w:hAnsi="Arial"/>
          <w:sz w:val="21"/>
          <w:szCs w:val="21"/>
        </w:rPr>
      </w:pPr>
      <w:r w:rsidRPr="00AE2034">
        <w:rPr>
          <w:rFonts w:ascii="Arial" w:hAnsi="Arial"/>
          <w:sz w:val="21"/>
          <w:szCs w:val="21"/>
        </w:rPr>
        <w:t>a headteacher from the same phase as that to which the complaint relates</w:t>
      </w:r>
    </w:p>
    <w:p w:rsidR="00F07612" w:rsidRPr="00AE2034" w:rsidRDefault="00F07612" w:rsidP="00367099">
      <w:pPr>
        <w:ind w:left="720"/>
        <w:jc w:val="both"/>
        <w:rPr>
          <w:rFonts w:ascii="Arial" w:hAnsi="Arial"/>
          <w:sz w:val="21"/>
          <w:szCs w:val="21"/>
        </w:rPr>
      </w:pPr>
    </w:p>
    <w:p w:rsidR="00F07612" w:rsidRPr="00AE2034" w:rsidRDefault="00F07612" w:rsidP="00367099">
      <w:pPr>
        <w:ind w:left="720"/>
        <w:jc w:val="both"/>
        <w:rPr>
          <w:rFonts w:ascii="Arial" w:hAnsi="Arial"/>
          <w:sz w:val="21"/>
          <w:szCs w:val="21"/>
        </w:rPr>
      </w:pPr>
      <w:r w:rsidRPr="00AE2034">
        <w:rPr>
          <w:rFonts w:ascii="Arial" w:hAnsi="Arial"/>
          <w:sz w:val="21"/>
          <w:szCs w:val="21"/>
        </w:rPr>
        <w:t xml:space="preserve">In the case of a complaint relating to the provision of religious education or worship in a school other than an aided school, one member of the Panel will be a member of SACRE. You, and in cases where the complaint has been considered by a governing body, the </w:t>
      </w:r>
      <w:r w:rsidR="00367099" w:rsidRPr="00AE2034">
        <w:rPr>
          <w:rFonts w:ascii="Arial" w:hAnsi="Arial"/>
          <w:sz w:val="21"/>
          <w:szCs w:val="21"/>
        </w:rPr>
        <w:t>Principal and C</w:t>
      </w:r>
      <w:r w:rsidRPr="00AE2034">
        <w:rPr>
          <w:rFonts w:ascii="Arial" w:hAnsi="Arial"/>
          <w:sz w:val="21"/>
          <w:szCs w:val="21"/>
        </w:rPr>
        <w:t xml:space="preserve">hairman of the </w:t>
      </w:r>
      <w:r w:rsidR="00367099" w:rsidRPr="00AE2034">
        <w:rPr>
          <w:rFonts w:ascii="Arial" w:hAnsi="Arial"/>
          <w:sz w:val="21"/>
          <w:szCs w:val="21"/>
        </w:rPr>
        <w:t>C</w:t>
      </w:r>
      <w:r w:rsidRPr="00AE2034">
        <w:rPr>
          <w:rFonts w:ascii="Arial" w:hAnsi="Arial"/>
          <w:sz w:val="21"/>
          <w:szCs w:val="21"/>
        </w:rPr>
        <w:t>ommittee who considered the complaint will be invited to attend the meeting. A friend or representative may, if you wish, acc</w:t>
      </w:r>
      <w:r w:rsidR="00367099" w:rsidRPr="00AE2034">
        <w:rPr>
          <w:rFonts w:ascii="Arial" w:hAnsi="Arial"/>
          <w:sz w:val="21"/>
          <w:szCs w:val="21"/>
        </w:rPr>
        <w:t>ompany you. If applicable, the Investigating O</w:t>
      </w:r>
      <w:r w:rsidRPr="00AE2034">
        <w:rPr>
          <w:rFonts w:ascii="Arial" w:hAnsi="Arial"/>
          <w:sz w:val="21"/>
          <w:szCs w:val="21"/>
        </w:rPr>
        <w:t xml:space="preserve">fficer will also be present.  </w:t>
      </w:r>
    </w:p>
    <w:p w:rsidR="00F07612" w:rsidRPr="00AE2034" w:rsidRDefault="00F07612" w:rsidP="00367099">
      <w:pPr>
        <w:jc w:val="both"/>
        <w:rPr>
          <w:rFonts w:ascii="Arial" w:hAnsi="Arial"/>
          <w:sz w:val="21"/>
          <w:szCs w:val="21"/>
        </w:rPr>
      </w:pPr>
    </w:p>
    <w:p w:rsidR="00F07612" w:rsidRPr="00AE2034" w:rsidRDefault="00F07612" w:rsidP="00367099">
      <w:pPr>
        <w:numPr>
          <w:ilvl w:val="1"/>
          <w:numId w:val="47"/>
        </w:numPr>
        <w:tabs>
          <w:tab w:val="clear" w:pos="360"/>
          <w:tab w:val="num" w:pos="709"/>
        </w:tabs>
        <w:ind w:left="720" w:hanging="720"/>
        <w:jc w:val="both"/>
        <w:rPr>
          <w:rFonts w:ascii="Arial" w:hAnsi="Arial"/>
          <w:sz w:val="21"/>
          <w:szCs w:val="21"/>
        </w:rPr>
      </w:pPr>
      <w:r w:rsidRPr="00AE2034">
        <w:rPr>
          <w:rFonts w:ascii="Arial" w:hAnsi="Arial"/>
          <w:sz w:val="21"/>
          <w:szCs w:val="21"/>
        </w:rPr>
        <w:t xml:space="preserve">This meeting, for complaints deemed to be urgent in nature, will normally take place within 10 days of the complaint being lodged with the designated officer and in the case of a non-urgent complaint within 25 days of the complaint being lodged.  </w:t>
      </w:r>
    </w:p>
    <w:p w:rsidR="00F07612" w:rsidRPr="00AE2034" w:rsidRDefault="00F07612" w:rsidP="00367099">
      <w:pPr>
        <w:jc w:val="both"/>
        <w:rPr>
          <w:rFonts w:ascii="Arial" w:hAnsi="Arial"/>
          <w:sz w:val="21"/>
          <w:szCs w:val="21"/>
        </w:rPr>
      </w:pPr>
    </w:p>
    <w:p w:rsidR="00F07612" w:rsidRPr="00AE2034" w:rsidRDefault="00F07612" w:rsidP="00367099">
      <w:pPr>
        <w:numPr>
          <w:ilvl w:val="1"/>
          <w:numId w:val="47"/>
        </w:numPr>
        <w:tabs>
          <w:tab w:val="clear" w:pos="360"/>
          <w:tab w:val="num" w:pos="709"/>
        </w:tabs>
        <w:ind w:left="720" w:hanging="720"/>
        <w:jc w:val="both"/>
        <w:rPr>
          <w:rFonts w:ascii="Arial" w:hAnsi="Arial"/>
          <w:sz w:val="21"/>
          <w:szCs w:val="21"/>
        </w:rPr>
      </w:pPr>
      <w:r w:rsidRPr="00AE2034">
        <w:rPr>
          <w:rFonts w:ascii="Arial" w:hAnsi="Arial"/>
          <w:sz w:val="21"/>
          <w:szCs w:val="21"/>
        </w:rPr>
        <w:t>Consideration of your complaint will be directed towards esta</w:t>
      </w:r>
      <w:r w:rsidR="00367099" w:rsidRPr="00AE2034">
        <w:rPr>
          <w:rFonts w:ascii="Arial" w:hAnsi="Arial"/>
          <w:sz w:val="21"/>
          <w:szCs w:val="21"/>
        </w:rPr>
        <w:t>blishing whether the Governing B</w:t>
      </w:r>
      <w:r w:rsidR="00EB2594">
        <w:rPr>
          <w:rFonts w:ascii="Arial" w:hAnsi="Arial"/>
          <w:sz w:val="21"/>
          <w:szCs w:val="21"/>
        </w:rPr>
        <w:t>ody or PAT</w:t>
      </w:r>
      <w:r w:rsidRPr="00AE2034">
        <w:rPr>
          <w:rFonts w:ascii="Arial" w:hAnsi="Arial"/>
          <w:sz w:val="21"/>
          <w:szCs w:val="21"/>
        </w:rPr>
        <w:t>, as the case may be, acted reasonably in the view of the Panel and within the law in fulfilling their duties or, where this is not the case, the remedial action required. It will be necessary for the Panel to decide whether:</w:t>
      </w:r>
    </w:p>
    <w:p w:rsidR="00F07612" w:rsidRPr="00AE2034" w:rsidRDefault="00F07612" w:rsidP="00367099">
      <w:pPr>
        <w:jc w:val="both"/>
        <w:rPr>
          <w:rFonts w:ascii="Arial" w:hAnsi="Arial"/>
          <w:sz w:val="21"/>
          <w:szCs w:val="21"/>
        </w:rPr>
      </w:pPr>
    </w:p>
    <w:p w:rsidR="00F07612" w:rsidRPr="00AE2034" w:rsidRDefault="00EB2594" w:rsidP="00367099">
      <w:pPr>
        <w:tabs>
          <w:tab w:val="left" w:pos="1134"/>
        </w:tabs>
        <w:ind w:left="709"/>
        <w:jc w:val="both"/>
        <w:rPr>
          <w:rFonts w:ascii="Arial" w:hAnsi="Arial"/>
          <w:sz w:val="21"/>
          <w:szCs w:val="21"/>
        </w:rPr>
      </w:pPr>
      <w:r>
        <w:rPr>
          <w:rFonts w:ascii="Arial" w:hAnsi="Arial"/>
          <w:sz w:val="21"/>
          <w:szCs w:val="21"/>
        </w:rPr>
        <w:t>i</w:t>
      </w:r>
      <w:r>
        <w:rPr>
          <w:rFonts w:ascii="Arial" w:hAnsi="Arial"/>
          <w:sz w:val="21"/>
          <w:szCs w:val="21"/>
        </w:rPr>
        <w:tab/>
        <w:t>the PAT</w:t>
      </w:r>
      <w:r w:rsidR="00367099" w:rsidRPr="00AE2034">
        <w:rPr>
          <w:rFonts w:ascii="Arial" w:hAnsi="Arial"/>
          <w:sz w:val="21"/>
          <w:szCs w:val="21"/>
        </w:rPr>
        <w:t>/Governing B</w:t>
      </w:r>
      <w:r w:rsidR="00F07612" w:rsidRPr="00AE2034">
        <w:rPr>
          <w:rFonts w:ascii="Arial" w:hAnsi="Arial"/>
          <w:sz w:val="21"/>
          <w:szCs w:val="21"/>
        </w:rPr>
        <w:t>ody’s policy is consistent with legal requirements</w:t>
      </w:r>
    </w:p>
    <w:p w:rsidR="00F07612" w:rsidRPr="00AE2034" w:rsidRDefault="00F07612" w:rsidP="00367099">
      <w:pPr>
        <w:tabs>
          <w:tab w:val="left" w:pos="1134"/>
        </w:tabs>
        <w:ind w:left="709"/>
        <w:jc w:val="both"/>
        <w:rPr>
          <w:rFonts w:ascii="Arial" w:hAnsi="Arial"/>
          <w:sz w:val="21"/>
          <w:szCs w:val="21"/>
        </w:rPr>
      </w:pPr>
      <w:r w:rsidRPr="00AE2034">
        <w:rPr>
          <w:rFonts w:ascii="Arial" w:hAnsi="Arial"/>
          <w:sz w:val="21"/>
          <w:szCs w:val="21"/>
        </w:rPr>
        <w:t>ii</w:t>
      </w:r>
      <w:r w:rsidRPr="00AE2034">
        <w:rPr>
          <w:rFonts w:ascii="Arial" w:hAnsi="Arial"/>
          <w:sz w:val="21"/>
          <w:szCs w:val="21"/>
        </w:rPr>
        <w:tab/>
        <w:t>their actions are consistent with their policy</w:t>
      </w:r>
    </w:p>
    <w:p w:rsidR="00F07612" w:rsidRPr="00AE2034" w:rsidRDefault="00F07612" w:rsidP="00367099">
      <w:pPr>
        <w:tabs>
          <w:tab w:val="left" w:pos="1134"/>
        </w:tabs>
        <w:ind w:left="709"/>
        <w:jc w:val="both"/>
        <w:rPr>
          <w:rFonts w:ascii="Arial" w:hAnsi="Arial"/>
          <w:sz w:val="21"/>
          <w:szCs w:val="21"/>
        </w:rPr>
      </w:pPr>
      <w:r w:rsidRPr="00AE2034">
        <w:rPr>
          <w:rFonts w:ascii="Arial" w:hAnsi="Arial"/>
          <w:sz w:val="21"/>
          <w:szCs w:val="21"/>
        </w:rPr>
        <w:t>iii</w:t>
      </w:r>
      <w:r w:rsidRPr="00AE2034">
        <w:rPr>
          <w:rFonts w:ascii="Arial" w:hAnsi="Arial"/>
          <w:sz w:val="21"/>
          <w:szCs w:val="21"/>
        </w:rPr>
        <w:tab/>
        <w:t>the actions of staff are consistent with their policy</w:t>
      </w:r>
    </w:p>
    <w:p w:rsidR="00F07612" w:rsidRPr="00AE2034" w:rsidRDefault="00F07612" w:rsidP="00367099">
      <w:pPr>
        <w:jc w:val="both"/>
        <w:rPr>
          <w:rFonts w:ascii="Arial" w:hAnsi="Arial"/>
          <w:sz w:val="21"/>
          <w:szCs w:val="21"/>
        </w:rPr>
      </w:pPr>
    </w:p>
    <w:p w:rsidR="00F07612" w:rsidRPr="00AE2034" w:rsidRDefault="00F07612" w:rsidP="00367099">
      <w:pPr>
        <w:numPr>
          <w:ilvl w:val="1"/>
          <w:numId w:val="47"/>
        </w:numPr>
        <w:tabs>
          <w:tab w:val="clear" w:pos="360"/>
          <w:tab w:val="num" w:pos="709"/>
        </w:tabs>
        <w:ind w:left="720" w:hanging="720"/>
        <w:jc w:val="both"/>
        <w:rPr>
          <w:rFonts w:ascii="Arial" w:hAnsi="Arial"/>
          <w:sz w:val="21"/>
          <w:szCs w:val="21"/>
        </w:rPr>
      </w:pPr>
      <w:r w:rsidRPr="00AE2034">
        <w:rPr>
          <w:rFonts w:ascii="Arial" w:hAnsi="Arial"/>
          <w:sz w:val="21"/>
          <w:szCs w:val="21"/>
        </w:rPr>
        <w:t>The procedure for the meeting of the Panel will be similar to that outlined in Appendix 1. Y</w:t>
      </w:r>
      <w:r w:rsidR="00367099" w:rsidRPr="00AE2034">
        <w:rPr>
          <w:rFonts w:ascii="Arial" w:hAnsi="Arial"/>
          <w:sz w:val="21"/>
          <w:szCs w:val="21"/>
        </w:rPr>
        <w:t>ou or your representative, the Chair of C</w:t>
      </w:r>
      <w:r w:rsidRPr="00AE2034">
        <w:rPr>
          <w:rFonts w:ascii="Arial" w:hAnsi="Arial"/>
          <w:sz w:val="21"/>
          <w:szCs w:val="21"/>
        </w:rPr>
        <w:t>ommittee (if the matter had pre</w:t>
      </w:r>
      <w:r w:rsidR="00367099" w:rsidRPr="00AE2034">
        <w:rPr>
          <w:rFonts w:ascii="Arial" w:hAnsi="Arial"/>
          <w:sz w:val="21"/>
          <w:szCs w:val="21"/>
        </w:rPr>
        <w:t>viously been considered by the Governing B</w:t>
      </w:r>
      <w:r w:rsidRPr="00AE2034">
        <w:rPr>
          <w:rFonts w:ascii="Arial" w:hAnsi="Arial"/>
          <w:sz w:val="21"/>
          <w:szCs w:val="21"/>
        </w:rPr>
        <w:t xml:space="preserve">ody) and, if applicable, the investigating officer will be asked in turn to </w:t>
      </w:r>
      <w:r w:rsidRPr="00AE2034">
        <w:rPr>
          <w:rFonts w:ascii="Arial" w:hAnsi="Arial"/>
          <w:sz w:val="21"/>
          <w:szCs w:val="21"/>
        </w:rPr>
        <w:lastRenderedPageBreak/>
        <w:t xml:space="preserve">make a statement and answer questions by the members of the panel.  Each party will be offered the opportunity of a final summing up.  The </w:t>
      </w:r>
      <w:r w:rsidR="00367099" w:rsidRPr="00AE2034">
        <w:rPr>
          <w:rFonts w:ascii="Arial" w:hAnsi="Arial"/>
          <w:sz w:val="21"/>
          <w:szCs w:val="21"/>
        </w:rPr>
        <w:t xml:space="preserve">Principal’s </w:t>
      </w:r>
      <w:r w:rsidRPr="00AE2034">
        <w:rPr>
          <w:rFonts w:ascii="Arial" w:hAnsi="Arial"/>
          <w:sz w:val="21"/>
          <w:szCs w:val="21"/>
        </w:rPr>
        <w:t>attendance at the meeting is as an observer, though the Panel may all</w:t>
      </w:r>
      <w:r w:rsidR="00EB2594">
        <w:rPr>
          <w:rFonts w:ascii="Arial" w:hAnsi="Arial"/>
          <w:sz w:val="21"/>
          <w:szCs w:val="21"/>
        </w:rPr>
        <w:t xml:space="preserve">ow </w:t>
      </w:r>
      <w:r w:rsidRPr="00AE2034">
        <w:rPr>
          <w:rFonts w:ascii="Arial" w:hAnsi="Arial"/>
          <w:sz w:val="21"/>
          <w:szCs w:val="21"/>
        </w:rPr>
        <w:t xml:space="preserve">her to ask questions. You and the others present who are not members of the Panel will withdraw while the Panel considers its decision. </w:t>
      </w:r>
    </w:p>
    <w:p w:rsidR="00F07612" w:rsidRPr="00AE2034" w:rsidRDefault="00F07612" w:rsidP="00F07612">
      <w:pPr>
        <w:rPr>
          <w:rFonts w:ascii="Arial" w:hAnsi="Arial"/>
          <w:sz w:val="21"/>
          <w:szCs w:val="21"/>
        </w:rPr>
      </w:pPr>
    </w:p>
    <w:p w:rsidR="00F07612" w:rsidRPr="00AE2034" w:rsidRDefault="00F07612" w:rsidP="00367099">
      <w:pPr>
        <w:pStyle w:val="BodyTextIndent2"/>
        <w:ind w:left="709" w:hanging="709"/>
        <w:rPr>
          <w:sz w:val="21"/>
          <w:szCs w:val="21"/>
        </w:rPr>
      </w:pPr>
      <w:r w:rsidRPr="00AE2034">
        <w:rPr>
          <w:sz w:val="21"/>
          <w:szCs w:val="21"/>
        </w:rPr>
        <w:t>7.9</w:t>
      </w:r>
      <w:r w:rsidR="00367099" w:rsidRPr="00AE2034">
        <w:rPr>
          <w:sz w:val="21"/>
          <w:szCs w:val="21"/>
        </w:rPr>
        <w:tab/>
        <w:t>At the end of the meeting the C</w:t>
      </w:r>
      <w:r w:rsidRPr="00AE2034">
        <w:rPr>
          <w:sz w:val="21"/>
          <w:szCs w:val="21"/>
        </w:rPr>
        <w:t>hairman of t</w:t>
      </w:r>
      <w:r w:rsidR="00367099" w:rsidRPr="00AE2034">
        <w:rPr>
          <w:sz w:val="21"/>
          <w:szCs w:val="21"/>
        </w:rPr>
        <w:t>he Panel shall inform you, the Chair of the Committee of G</w:t>
      </w:r>
      <w:r w:rsidRPr="00AE2034">
        <w:rPr>
          <w:sz w:val="21"/>
          <w:szCs w:val="21"/>
        </w:rPr>
        <w:t xml:space="preserve">overnors, the </w:t>
      </w:r>
      <w:r w:rsidR="00367099" w:rsidRPr="00AE2034">
        <w:rPr>
          <w:sz w:val="21"/>
          <w:szCs w:val="21"/>
        </w:rPr>
        <w:t>Principal and Investigating O</w:t>
      </w:r>
      <w:r w:rsidRPr="00AE2034">
        <w:rPr>
          <w:sz w:val="21"/>
          <w:szCs w:val="21"/>
        </w:rPr>
        <w:t>fficer of:</w:t>
      </w:r>
    </w:p>
    <w:p w:rsidR="00F07612" w:rsidRPr="00AE2034" w:rsidRDefault="00F07612" w:rsidP="00367099">
      <w:pPr>
        <w:jc w:val="both"/>
        <w:rPr>
          <w:rFonts w:ascii="Arial" w:hAnsi="Arial"/>
          <w:sz w:val="21"/>
          <w:szCs w:val="21"/>
        </w:rPr>
      </w:pPr>
    </w:p>
    <w:p w:rsidR="00F07612" w:rsidRPr="00AE2034" w:rsidRDefault="00F07612" w:rsidP="00367099">
      <w:pPr>
        <w:tabs>
          <w:tab w:val="left" w:pos="1134"/>
        </w:tabs>
        <w:ind w:left="709"/>
        <w:jc w:val="both"/>
        <w:rPr>
          <w:rFonts w:ascii="Arial" w:hAnsi="Arial"/>
          <w:sz w:val="21"/>
          <w:szCs w:val="21"/>
        </w:rPr>
      </w:pPr>
      <w:r w:rsidRPr="00AE2034">
        <w:rPr>
          <w:rFonts w:ascii="Arial" w:hAnsi="Arial"/>
          <w:sz w:val="21"/>
          <w:szCs w:val="21"/>
        </w:rPr>
        <w:t>i</w:t>
      </w:r>
      <w:r w:rsidRPr="00AE2034">
        <w:rPr>
          <w:rFonts w:ascii="Arial" w:hAnsi="Arial"/>
          <w:sz w:val="21"/>
          <w:szCs w:val="21"/>
        </w:rPr>
        <w:tab/>
        <w:t>the decision taken by the panel and the reason for it</w:t>
      </w:r>
    </w:p>
    <w:p w:rsidR="00F07612" w:rsidRPr="00AE2034" w:rsidRDefault="00F07612" w:rsidP="00367099">
      <w:pPr>
        <w:tabs>
          <w:tab w:val="left" w:pos="1134"/>
        </w:tabs>
        <w:ind w:left="1134" w:hanging="425"/>
        <w:jc w:val="both"/>
        <w:rPr>
          <w:rFonts w:ascii="Arial" w:hAnsi="Arial"/>
          <w:sz w:val="21"/>
          <w:szCs w:val="21"/>
        </w:rPr>
      </w:pPr>
      <w:r w:rsidRPr="00AE2034">
        <w:rPr>
          <w:rFonts w:ascii="Arial" w:hAnsi="Arial"/>
          <w:sz w:val="21"/>
          <w:szCs w:val="21"/>
        </w:rPr>
        <w:t>ii</w:t>
      </w:r>
      <w:r w:rsidRPr="00AE2034">
        <w:rPr>
          <w:rFonts w:ascii="Arial" w:hAnsi="Arial"/>
          <w:sz w:val="21"/>
          <w:szCs w:val="21"/>
        </w:rPr>
        <w:tab/>
        <w:t>any action taken or proposed, including details of any requests made to those complained against to take particular actions to resolve the complaint</w:t>
      </w:r>
    </w:p>
    <w:p w:rsidR="00F07612" w:rsidRPr="00AE2034" w:rsidRDefault="00F07612" w:rsidP="00367099">
      <w:pPr>
        <w:tabs>
          <w:tab w:val="left" w:pos="1134"/>
        </w:tabs>
        <w:ind w:left="1134" w:hanging="425"/>
        <w:jc w:val="both"/>
        <w:rPr>
          <w:rFonts w:ascii="Arial" w:hAnsi="Arial"/>
          <w:sz w:val="21"/>
          <w:szCs w:val="21"/>
        </w:rPr>
      </w:pPr>
      <w:r w:rsidRPr="00AE2034">
        <w:rPr>
          <w:rFonts w:ascii="Arial" w:hAnsi="Arial"/>
          <w:sz w:val="21"/>
          <w:szCs w:val="21"/>
        </w:rPr>
        <w:t>iii</w:t>
      </w:r>
      <w:r w:rsidRPr="00AE2034">
        <w:rPr>
          <w:rFonts w:ascii="Arial" w:hAnsi="Arial"/>
          <w:sz w:val="21"/>
          <w:szCs w:val="21"/>
        </w:rPr>
        <w:tab/>
        <w:t>the further recourse available to the complainant should they continue to be dissatisfied</w:t>
      </w:r>
    </w:p>
    <w:p w:rsidR="00F07612" w:rsidRPr="00AE2034" w:rsidRDefault="00F07612" w:rsidP="00367099">
      <w:pPr>
        <w:ind w:left="1440" w:hanging="720"/>
        <w:jc w:val="both"/>
        <w:rPr>
          <w:rFonts w:ascii="Arial" w:hAnsi="Arial"/>
          <w:sz w:val="21"/>
          <w:szCs w:val="21"/>
        </w:rPr>
      </w:pPr>
    </w:p>
    <w:p w:rsidR="00F07612" w:rsidRPr="00AE2034" w:rsidRDefault="00F07612" w:rsidP="00D2416B">
      <w:pPr>
        <w:pStyle w:val="BodyTextIndent3"/>
        <w:spacing w:after="0"/>
        <w:ind w:left="709"/>
        <w:jc w:val="both"/>
        <w:rPr>
          <w:rFonts w:ascii="Arial" w:hAnsi="Arial"/>
          <w:sz w:val="21"/>
          <w:szCs w:val="21"/>
        </w:rPr>
      </w:pPr>
      <w:r w:rsidRPr="00AE2034">
        <w:rPr>
          <w:rFonts w:ascii="Arial" w:hAnsi="Arial"/>
          <w:sz w:val="21"/>
          <w:szCs w:val="21"/>
        </w:rPr>
        <w:t xml:space="preserve">The designated officer will confirm in writing the decision of the panel within five working days of the meeting. </w:t>
      </w:r>
    </w:p>
    <w:p w:rsidR="00F07612" w:rsidRDefault="00F07612" w:rsidP="00F07612">
      <w:pPr>
        <w:rPr>
          <w:rFonts w:ascii="Arial" w:hAnsi="Arial"/>
          <w:sz w:val="22"/>
          <w:szCs w:val="22"/>
        </w:rPr>
      </w:pPr>
    </w:p>
    <w:p w:rsidR="00851C24" w:rsidRPr="00851C24" w:rsidRDefault="00851C24" w:rsidP="00851C24">
      <w:pPr>
        <w:pStyle w:val="Heading2"/>
        <w:numPr>
          <w:ilvl w:val="0"/>
          <w:numId w:val="47"/>
        </w:numPr>
        <w:tabs>
          <w:tab w:val="clear" w:pos="360"/>
          <w:tab w:val="num" w:pos="709"/>
        </w:tabs>
        <w:ind w:left="720" w:hanging="720"/>
        <w:rPr>
          <w:rFonts w:ascii="Tahoma" w:hAnsi="Tahoma" w:cs="Tahoma"/>
          <w:smallCaps w:val="0"/>
          <w:sz w:val="24"/>
          <w:szCs w:val="24"/>
        </w:rPr>
      </w:pPr>
      <w:r w:rsidRPr="00851C24">
        <w:rPr>
          <w:rFonts w:ascii="Tahoma" w:hAnsi="Tahoma" w:cs="Tahoma"/>
          <w:smallCaps w:val="0"/>
          <w:sz w:val="24"/>
          <w:szCs w:val="24"/>
        </w:rPr>
        <w:t>Role Of The Secretary Of State For Children, Schools And Families</w:t>
      </w:r>
      <w:r w:rsidRPr="00851C24">
        <w:rPr>
          <w:rStyle w:val="FootnoteReference"/>
          <w:rFonts w:ascii="Tahoma" w:hAnsi="Tahoma" w:cs="Tahoma"/>
          <w:smallCaps w:val="0"/>
          <w:sz w:val="24"/>
          <w:szCs w:val="24"/>
        </w:rPr>
        <w:footnoteReference w:id="1"/>
      </w:r>
    </w:p>
    <w:p w:rsidR="00851C24" w:rsidRPr="0060311D" w:rsidRDefault="00851C24" w:rsidP="00851C24">
      <w:pPr>
        <w:pStyle w:val="Heading2"/>
        <w:rPr>
          <w:rFonts w:ascii="Arial" w:hAnsi="Arial"/>
          <w:sz w:val="22"/>
          <w:szCs w:val="22"/>
        </w:rPr>
      </w:pPr>
    </w:p>
    <w:p w:rsidR="00851C24" w:rsidRPr="00AE2034" w:rsidRDefault="00851C24" w:rsidP="00851C24">
      <w:pPr>
        <w:pStyle w:val="BodyTextIndent3"/>
        <w:ind w:left="720"/>
        <w:rPr>
          <w:rFonts w:ascii="Arial" w:hAnsi="Arial"/>
          <w:sz w:val="21"/>
          <w:szCs w:val="21"/>
        </w:rPr>
      </w:pPr>
      <w:r w:rsidRPr="00AE2034">
        <w:rPr>
          <w:rFonts w:ascii="Arial" w:hAnsi="Arial"/>
          <w:sz w:val="21"/>
          <w:szCs w:val="21"/>
        </w:rPr>
        <w:t>If you believe your s</w:t>
      </w:r>
      <w:r w:rsidR="00EB2594">
        <w:rPr>
          <w:rFonts w:ascii="Arial" w:hAnsi="Arial"/>
          <w:sz w:val="21"/>
          <w:szCs w:val="21"/>
        </w:rPr>
        <w:t>chool's governing body or PAT</w:t>
      </w:r>
      <w:r w:rsidRPr="00AE2034">
        <w:rPr>
          <w:rFonts w:ascii="Arial" w:hAnsi="Arial"/>
          <w:sz w:val="21"/>
          <w:szCs w:val="21"/>
        </w:rPr>
        <w:t xml:space="preserve"> has acted 'unreasonably' you may approach the Secretary of State under section 496 or 497 of the Education Act 1996 and ask him/her to consider your complaint. For the Secretary of State to intervene the governing body has to be acting unreasonably or unlawfully and it must be expedient to intervene. In practice there are few occasions where the Secretary of State may issue a direction where the head teacher or school has failed in its statutory duty.</w:t>
      </w:r>
    </w:p>
    <w:p w:rsidR="00851C24" w:rsidRPr="00AE2034" w:rsidRDefault="00851C24" w:rsidP="00851C24">
      <w:pPr>
        <w:pStyle w:val="NormalWeb"/>
        <w:shd w:val="clear" w:color="auto" w:fill="FFFFFF"/>
        <w:spacing w:before="0" w:beforeAutospacing="0" w:after="0" w:afterAutospacing="0"/>
        <w:rPr>
          <w:rFonts w:ascii="Arial" w:hAnsi="Arial"/>
          <w:sz w:val="21"/>
          <w:szCs w:val="21"/>
          <w:lang w:val="en-GB"/>
        </w:rPr>
      </w:pPr>
      <w:r w:rsidRPr="00AE2034">
        <w:rPr>
          <w:rFonts w:ascii="Arial" w:hAnsi="Arial"/>
          <w:sz w:val="21"/>
          <w:szCs w:val="21"/>
          <w:lang w:val="en-GB"/>
        </w:rPr>
        <w:tab/>
      </w:r>
    </w:p>
    <w:p w:rsidR="00851C24" w:rsidRPr="00AE2034" w:rsidRDefault="00851C24" w:rsidP="00851C24">
      <w:pPr>
        <w:pStyle w:val="NormalWeb"/>
        <w:shd w:val="clear" w:color="auto" w:fill="FFFFFF"/>
        <w:spacing w:before="0" w:beforeAutospacing="0" w:after="0" w:afterAutospacing="0"/>
        <w:ind w:left="720"/>
        <w:rPr>
          <w:rFonts w:ascii="Arial" w:hAnsi="Arial"/>
          <w:sz w:val="21"/>
          <w:szCs w:val="21"/>
          <w:lang w:val="en-GB"/>
        </w:rPr>
      </w:pPr>
      <w:r w:rsidRPr="00AE2034">
        <w:rPr>
          <w:rFonts w:ascii="Arial" w:hAnsi="Arial"/>
          <w:sz w:val="21"/>
          <w:szCs w:val="21"/>
          <w:lang w:val="en-GB"/>
        </w:rPr>
        <w:t>The contact details for the DCSF are as follows:</w:t>
      </w:r>
    </w:p>
    <w:p w:rsidR="00851C24" w:rsidRPr="00AE2034" w:rsidRDefault="00851C24" w:rsidP="00851C24">
      <w:pPr>
        <w:pStyle w:val="NormalWeb"/>
        <w:shd w:val="clear" w:color="auto" w:fill="FFFFFF"/>
        <w:spacing w:before="0" w:beforeAutospacing="0" w:after="0" w:afterAutospacing="0"/>
        <w:ind w:left="720"/>
        <w:rPr>
          <w:rFonts w:ascii="Arial" w:hAnsi="Arial"/>
          <w:sz w:val="21"/>
          <w:szCs w:val="21"/>
          <w:lang w:val="en-GB"/>
        </w:rPr>
      </w:pPr>
    </w:p>
    <w:p w:rsidR="00851C24" w:rsidRPr="00AE2034" w:rsidRDefault="00851C24" w:rsidP="00851C24">
      <w:pPr>
        <w:pStyle w:val="NormalWeb"/>
        <w:shd w:val="clear" w:color="auto" w:fill="FFFFFF"/>
        <w:spacing w:before="0" w:beforeAutospacing="0" w:after="0" w:afterAutospacing="0"/>
        <w:ind w:left="720"/>
        <w:rPr>
          <w:rFonts w:ascii="Arial" w:hAnsi="Arial" w:cs="Arial"/>
          <w:sz w:val="21"/>
          <w:szCs w:val="21"/>
          <w:lang w:val="en-GB"/>
        </w:rPr>
      </w:pPr>
      <w:r w:rsidRPr="00AE2034">
        <w:rPr>
          <w:rFonts w:ascii="Arial" w:hAnsi="Arial" w:cs="Arial"/>
          <w:sz w:val="21"/>
          <w:szCs w:val="21"/>
          <w:lang w:val="en-GB"/>
        </w:rPr>
        <w:t xml:space="preserve">Online at </w:t>
      </w:r>
      <w:hyperlink r:id="rId11" w:history="1">
        <w:r w:rsidRPr="00AE2034">
          <w:rPr>
            <w:rFonts w:ascii="Arial" w:hAnsi="Arial" w:cs="Arial"/>
            <w:sz w:val="21"/>
            <w:szCs w:val="21"/>
            <w:lang w:val="en-GB"/>
          </w:rPr>
          <w:t>http://www.dcsf.gov.uk/contactforms/contactus/schools.cfm</w:t>
        </w:r>
      </w:hyperlink>
    </w:p>
    <w:p w:rsidR="00851C24" w:rsidRPr="00AE2034" w:rsidRDefault="00851C24" w:rsidP="00851C24">
      <w:pPr>
        <w:shd w:val="clear" w:color="auto" w:fill="FFFFFF"/>
        <w:ind w:left="720"/>
        <w:rPr>
          <w:rFonts w:ascii="Arial" w:hAnsi="Arial" w:cs="Arial"/>
          <w:sz w:val="21"/>
          <w:szCs w:val="21"/>
        </w:rPr>
      </w:pPr>
      <w:r w:rsidRPr="00AE2034">
        <w:rPr>
          <w:rFonts w:ascii="Arial" w:hAnsi="Arial" w:cs="Arial"/>
          <w:sz w:val="21"/>
          <w:szCs w:val="21"/>
        </w:rPr>
        <w:t>Telephone: 0870 000 2288</w:t>
      </w:r>
      <w:r w:rsidRPr="00AE2034">
        <w:rPr>
          <w:rFonts w:ascii="Arial" w:hAnsi="Arial" w:cs="Arial"/>
          <w:sz w:val="21"/>
          <w:szCs w:val="21"/>
        </w:rPr>
        <w:tab/>
      </w:r>
      <w:r w:rsidRPr="00AE2034">
        <w:rPr>
          <w:rFonts w:ascii="Arial" w:hAnsi="Arial" w:cs="Arial"/>
          <w:sz w:val="21"/>
          <w:szCs w:val="21"/>
        </w:rPr>
        <w:tab/>
        <w:t>Fax: 01928 794248</w:t>
      </w:r>
    </w:p>
    <w:p w:rsidR="00851C24" w:rsidRPr="00AE2034" w:rsidRDefault="00851C24" w:rsidP="00851C24">
      <w:pPr>
        <w:shd w:val="clear" w:color="auto" w:fill="FFFFFF"/>
        <w:ind w:left="720"/>
        <w:rPr>
          <w:rFonts w:ascii="Arial" w:hAnsi="Arial" w:cs="Arial"/>
          <w:sz w:val="21"/>
          <w:szCs w:val="21"/>
        </w:rPr>
      </w:pPr>
      <w:r w:rsidRPr="00AE2034">
        <w:rPr>
          <w:rFonts w:ascii="Arial" w:hAnsi="Arial" w:cs="Arial"/>
          <w:sz w:val="21"/>
          <w:szCs w:val="21"/>
        </w:rPr>
        <w:t xml:space="preserve">Textphone/Minicom:  18001 0870 000 2288 </w:t>
      </w:r>
    </w:p>
    <w:p w:rsidR="00851C24" w:rsidRPr="00AE2034" w:rsidRDefault="00851C24" w:rsidP="00851C24">
      <w:pPr>
        <w:shd w:val="clear" w:color="auto" w:fill="FFFFFF"/>
        <w:ind w:left="720"/>
        <w:rPr>
          <w:rFonts w:ascii="Arial" w:hAnsi="Arial" w:cs="Arial"/>
          <w:sz w:val="21"/>
          <w:szCs w:val="21"/>
        </w:rPr>
      </w:pPr>
      <w:r w:rsidRPr="00AE2034">
        <w:rPr>
          <w:rFonts w:ascii="Arial" w:hAnsi="Arial" w:cs="Arial"/>
          <w:sz w:val="21"/>
          <w:szCs w:val="21"/>
        </w:rPr>
        <w:t>Phone lines are open 9:00am to 5:00pm, Monday to Friday.</w:t>
      </w:r>
    </w:p>
    <w:p w:rsidR="00851C24" w:rsidRPr="00AE2034" w:rsidRDefault="00851C24" w:rsidP="00851C24">
      <w:pPr>
        <w:shd w:val="clear" w:color="auto" w:fill="FFFFFF"/>
        <w:ind w:left="720"/>
        <w:rPr>
          <w:rFonts w:ascii="Arial" w:hAnsi="Arial" w:cs="Arial"/>
          <w:sz w:val="21"/>
          <w:szCs w:val="21"/>
        </w:rPr>
      </w:pPr>
      <w:r w:rsidRPr="00AE2034">
        <w:rPr>
          <w:rFonts w:ascii="Arial" w:hAnsi="Arial" w:cs="Arial"/>
          <w:sz w:val="21"/>
          <w:szCs w:val="21"/>
        </w:rPr>
        <w:t>In writing to the Department for Children, Schools and Families, Castle View House</w:t>
      </w:r>
      <w:r w:rsidRPr="00AE2034">
        <w:rPr>
          <w:rFonts w:ascii="Arial" w:hAnsi="Arial" w:cs="Arial"/>
          <w:sz w:val="21"/>
          <w:szCs w:val="21"/>
        </w:rPr>
        <w:br/>
        <w:t xml:space="preserve">East Lane, Runcorn, Cheshire WA7 2GJ </w:t>
      </w:r>
    </w:p>
    <w:p w:rsidR="00851C24" w:rsidRPr="00367099" w:rsidRDefault="00851C24" w:rsidP="00F07612">
      <w:pPr>
        <w:rPr>
          <w:rFonts w:ascii="Arial" w:hAnsi="Arial"/>
          <w:sz w:val="22"/>
          <w:szCs w:val="22"/>
        </w:rPr>
      </w:pPr>
    </w:p>
    <w:p w:rsidR="00F07612" w:rsidRPr="00367099" w:rsidRDefault="00F07612" w:rsidP="00F07612">
      <w:pPr>
        <w:pStyle w:val="Heading2"/>
        <w:numPr>
          <w:ilvl w:val="0"/>
          <w:numId w:val="47"/>
        </w:numPr>
        <w:tabs>
          <w:tab w:val="clear" w:pos="360"/>
          <w:tab w:val="num" w:pos="709"/>
        </w:tabs>
        <w:ind w:left="720" w:hanging="720"/>
        <w:rPr>
          <w:rFonts w:ascii="Arial" w:hAnsi="Arial"/>
          <w:smallCaps w:val="0"/>
          <w:sz w:val="22"/>
          <w:szCs w:val="22"/>
        </w:rPr>
      </w:pPr>
      <w:r w:rsidRPr="00367099">
        <w:rPr>
          <w:rFonts w:ascii="Arial" w:hAnsi="Arial"/>
          <w:smallCaps w:val="0"/>
          <w:sz w:val="22"/>
          <w:szCs w:val="22"/>
        </w:rPr>
        <w:t>Role of Ofsted</w:t>
      </w:r>
    </w:p>
    <w:p w:rsidR="00F07612" w:rsidRPr="00367099" w:rsidRDefault="00F07612" w:rsidP="00F07612">
      <w:pPr>
        <w:rPr>
          <w:rFonts w:ascii="Arial" w:hAnsi="Arial"/>
          <w:sz w:val="22"/>
          <w:szCs w:val="22"/>
        </w:rPr>
      </w:pPr>
    </w:p>
    <w:p w:rsidR="0060311D" w:rsidRPr="00AE2034" w:rsidRDefault="0060311D" w:rsidP="0060311D">
      <w:pPr>
        <w:ind w:left="720"/>
        <w:rPr>
          <w:rFonts w:ascii="Arial" w:hAnsi="Arial"/>
          <w:sz w:val="21"/>
          <w:szCs w:val="21"/>
        </w:rPr>
      </w:pPr>
      <w:r w:rsidRPr="00AE2034">
        <w:rPr>
          <w:rFonts w:ascii="Arial" w:hAnsi="Arial"/>
          <w:sz w:val="21"/>
          <w:szCs w:val="21"/>
        </w:rPr>
        <w:t xml:space="preserve">Ofsted has powers to investigate certain types of complaint from parents the power to investigate complaints from parents about schools attended by their children, to help them to decide whether to inspect the school.  </w:t>
      </w:r>
    </w:p>
    <w:p w:rsidR="0060311D" w:rsidRPr="0060311D" w:rsidRDefault="0060311D" w:rsidP="0060311D">
      <w:pPr>
        <w:ind w:left="720"/>
        <w:rPr>
          <w:rFonts w:ascii="Arial" w:hAnsi="Arial"/>
          <w:sz w:val="22"/>
          <w:szCs w:val="22"/>
        </w:rPr>
      </w:pPr>
    </w:p>
    <w:p w:rsidR="0060311D" w:rsidRPr="00AE2034" w:rsidRDefault="0060311D" w:rsidP="0060311D">
      <w:pPr>
        <w:pStyle w:val="NormalWeb13"/>
        <w:rPr>
          <w:rFonts w:ascii="Arial" w:hAnsi="Arial"/>
          <w:sz w:val="21"/>
          <w:szCs w:val="21"/>
        </w:rPr>
      </w:pPr>
      <w:r w:rsidRPr="00AE2034">
        <w:rPr>
          <w:rFonts w:ascii="Arial" w:hAnsi="Arial"/>
          <w:sz w:val="21"/>
          <w:szCs w:val="21"/>
        </w:rPr>
        <w:tab/>
        <w:t>The types of complaint to which Ofsted can respond include:</w:t>
      </w:r>
    </w:p>
    <w:p w:rsidR="0060311D" w:rsidRPr="00AE2034" w:rsidRDefault="0060311D" w:rsidP="0060311D">
      <w:pPr>
        <w:ind w:left="720"/>
        <w:rPr>
          <w:rFonts w:ascii="Arial" w:hAnsi="Arial"/>
          <w:sz w:val="21"/>
          <w:szCs w:val="21"/>
        </w:rPr>
      </w:pPr>
    </w:p>
    <w:p w:rsidR="0060311D" w:rsidRPr="00AE2034" w:rsidRDefault="0060311D" w:rsidP="0060311D">
      <w:pPr>
        <w:numPr>
          <w:ilvl w:val="0"/>
          <w:numId w:val="42"/>
        </w:numPr>
        <w:tabs>
          <w:tab w:val="clear" w:pos="360"/>
          <w:tab w:val="num" w:pos="1080"/>
        </w:tabs>
        <w:ind w:left="1080"/>
        <w:rPr>
          <w:rFonts w:ascii="Arial" w:hAnsi="Arial"/>
          <w:sz w:val="21"/>
          <w:szCs w:val="21"/>
        </w:rPr>
      </w:pPr>
      <w:r w:rsidRPr="00AE2034">
        <w:rPr>
          <w:rFonts w:ascii="Arial" w:hAnsi="Arial"/>
          <w:sz w:val="21"/>
          <w:szCs w:val="21"/>
        </w:rPr>
        <w:t>the school is not providing a good enough education</w:t>
      </w:r>
    </w:p>
    <w:p w:rsidR="0060311D" w:rsidRPr="00AE2034" w:rsidRDefault="0060311D" w:rsidP="0060311D">
      <w:pPr>
        <w:numPr>
          <w:ilvl w:val="0"/>
          <w:numId w:val="42"/>
        </w:numPr>
        <w:tabs>
          <w:tab w:val="clear" w:pos="360"/>
          <w:tab w:val="num" w:pos="1080"/>
        </w:tabs>
        <w:ind w:left="1080"/>
        <w:rPr>
          <w:rFonts w:ascii="Arial" w:hAnsi="Arial"/>
          <w:sz w:val="21"/>
          <w:szCs w:val="21"/>
        </w:rPr>
      </w:pPr>
      <w:r w:rsidRPr="00AE2034">
        <w:rPr>
          <w:rFonts w:ascii="Arial" w:hAnsi="Arial"/>
          <w:sz w:val="21"/>
          <w:szCs w:val="21"/>
        </w:rPr>
        <w:t>the pupils are not achieving as much as they should, or their different needs are not being met</w:t>
      </w:r>
    </w:p>
    <w:p w:rsidR="0060311D" w:rsidRPr="00AE2034" w:rsidRDefault="0060311D" w:rsidP="0060311D">
      <w:pPr>
        <w:numPr>
          <w:ilvl w:val="0"/>
          <w:numId w:val="42"/>
        </w:numPr>
        <w:tabs>
          <w:tab w:val="clear" w:pos="360"/>
          <w:tab w:val="num" w:pos="1080"/>
        </w:tabs>
        <w:ind w:left="1080"/>
        <w:rPr>
          <w:rFonts w:ascii="Arial" w:hAnsi="Arial"/>
          <w:sz w:val="21"/>
          <w:szCs w:val="21"/>
        </w:rPr>
      </w:pPr>
      <w:r w:rsidRPr="00AE2034">
        <w:rPr>
          <w:rFonts w:ascii="Arial" w:hAnsi="Arial"/>
          <w:sz w:val="21"/>
          <w:szCs w:val="21"/>
        </w:rPr>
        <w:t>the school is not well led and managed, or is not using its resources efficiently</w:t>
      </w:r>
    </w:p>
    <w:p w:rsidR="0060311D" w:rsidRPr="00AE2034" w:rsidRDefault="0060311D" w:rsidP="0060311D">
      <w:pPr>
        <w:numPr>
          <w:ilvl w:val="0"/>
          <w:numId w:val="42"/>
        </w:numPr>
        <w:tabs>
          <w:tab w:val="clear" w:pos="360"/>
          <w:tab w:val="num" w:pos="1080"/>
        </w:tabs>
        <w:ind w:left="1080"/>
        <w:rPr>
          <w:rFonts w:ascii="Arial" w:hAnsi="Arial"/>
          <w:sz w:val="21"/>
          <w:szCs w:val="21"/>
        </w:rPr>
      </w:pPr>
      <w:r w:rsidRPr="00AE2034">
        <w:rPr>
          <w:rFonts w:ascii="Arial" w:hAnsi="Arial"/>
          <w:sz w:val="21"/>
          <w:szCs w:val="21"/>
        </w:rPr>
        <w:t>the pupils’ personal development and well-being are being neglected</w:t>
      </w:r>
    </w:p>
    <w:p w:rsidR="0060311D" w:rsidRPr="00AE2034" w:rsidRDefault="0060311D" w:rsidP="0060311D">
      <w:pPr>
        <w:pStyle w:val="BodyText"/>
        <w:ind w:left="720"/>
        <w:rPr>
          <w:sz w:val="21"/>
          <w:szCs w:val="21"/>
        </w:rPr>
      </w:pPr>
    </w:p>
    <w:p w:rsidR="0060311D" w:rsidRPr="00AE2034" w:rsidRDefault="0060311D" w:rsidP="0060311D">
      <w:pPr>
        <w:pStyle w:val="BodyText"/>
        <w:ind w:left="720"/>
        <w:rPr>
          <w:sz w:val="21"/>
          <w:szCs w:val="21"/>
        </w:rPr>
      </w:pPr>
      <w:r w:rsidRPr="00AE2034">
        <w:rPr>
          <w:sz w:val="21"/>
          <w:szCs w:val="21"/>
        </w:rPr>
        <w:t>Ofsted will not:</w:t>
      </w:r>
    </w:p>
    <w:p w:rsidR="0060311D" w:rsidRPr="00AE2034" w:rsidRDefault="0060311D" w:rsidP="0060311D">
      <w:pPr>
        <w:ind w:left="720"/>
        <w:rPr>
          <w:rFonts w:ascii="Arial" w:hAnsi="Arial"/>
          <w:sz w:val="21"/>
          <w:szCs w:val="21"/>
        </w:rPr>
      </w:pPr>
    </w:p>
    <w:p w:rsidR="0060311D" w:rsidRPr="00AE2034" w:rsidRDefault="0060311D" w:rsidP="0060311D">
      <w:pPr>
        <w:numPr>
          <w:ilvl w:val="0"/>
          <w:numId w:val="43"/>
        </w:numPr>
        <w:tabs>
          <w:tab w:val="clear" w:pos="360"/>
          <w:tab w:val="num" w:pos="1080"/>
        </w:tabs>
        <w:ind w:left="1080"/>
        <w:rPr>
          <w:rFonts w:ascii="Arial" w:hAnsi="Arial"/>
          <w:sz w:val="21"/>
          <w:szCs w:val="21"/>
        </w:rPr>
      </w:pPr>
      <w:r w:rsidRPr="00AE2034">
        <w:rPr>
          <w:rFonts w:ascii="Arial" w:hAnsi="Arial"/>
          <w:sz w:val="21"/>
          <w:szCs w:val="21"/>
        </w:rPr>
        <w:t>investigate incidents that are alleged to have taken place</w:t>
      </w:r>
    </w:p>
    <w:p w:rsidR="0060311D" w:rsidRPr="00AE2034" w:rsidRDefault="0060311D" w:rsidP="0060311D">
      <w:pPr>
        <w:numPr>
          <w:ilvl w:val="0"/>
          <w:numId w:val="43"/>
        </w:numPr>
        <w:tabs>
          <w:tab w:val="clear" w:pos="360"/>
          <w:tab w:val="num" w:pos="1080"/>
        </w:tabs>
        <w:ind w:left="1080"/>
        <w:rPr>
          <w:rFonts w:ascii="Arial" w:hAnsi="Arial"/>
          <w:sz w:val="21"/>
          <w:szCs w:val="21"/>
        </w:rPr>
      </w:pPr>
      <w:r w:rsidRPr="00AE2034">
        <w:rPr>
          <w:rFonts w:ascii="Arial" w:hAnsi="Arial"/>
          <w:sz w:val="21"/>
          <w:szCs w:val="21"/>
        </w:rPr>
        <w:t>judge how well a school investigated or responded to a complaint</w:t>
      </w:r>
    </w:p>
    <w:p w:rsidR="0060311D" w:rsidRPr="00AE2034" w:rsidRDefault="0060311D" w:rsidP="0060311D">
      <w:pPr>
        <w:numPr>
          <w:ilvl w:val="0"/>
          <w:numId w:val="43"/>
        </w:numPr>
        <w:tabs>
          <w:tab w:val="clear" w:pos="360"/>
          <w:tab w:val="num" w:pos="1080"/>
        </w:tabs>
        <w:ind w:left="1080"/>
        <w:rPr>
          <w:rFonts w:ascii="Arial" w:hAnsi="Arial"/>
          <w:sz w:val="21"/>
          <w:szCs w:val="21"/>
        </w:rPr>
      </w:pPr>
      <w:r w:rsidRPr="00AE2034">
        <w:rPr>
          <w:rFonts w:ascii="Arial" w:hAnsi="Arial"/>
          <w:sz w:val="21"/>
          <w:szCs w:val="21"/>
        </w:rPr>
        <w:t>mediate between you and the school to resolve a dispute</w:t>
      </w:r>
    </w:p>
    <w:p w:rsidR="0060311D" w:rsidRPr="00AE2034" w:rsidRDefault="0060311D" w:rsidP="0060311D">
      <w:pPr>
        <w:ind w:left="720"/>
        <w:rPr>
          <w:rFonts w:ascii="Arial" w:hAnsi="Arial"/>
          <w:sz w:val="21"/>
          <w:szCs w:val="21"/>
        </w:rPr>
      </w:pPr>
    </w:p>
    <w:p w:rsidR="0060311D" w:rsidRPr="00AE2034" w:rsidRDefault="0060311D" w:rsidP="0060311D">
      <w:pPr>
        <w:ind w:left="720"/>
        <w:rPr>
          <w:rFonts w:ascii="Arial" w:hAnsi="Arial"/>
          <w:sz w:val="21"/>
          <w:szCs w:val="21"/>
        </w:rPr>
      </w:pPr>
      <w:r w:rsidRPr="00AE2034">
        <w:rPr>
          <w:rFonts w:ascii="Arial" w:hAnsi="Arial"/>
          <w:sz w:val="21"/>
          <w:szCs w:val="21"/>
        </w:rPr>
        <w:t>Assistance is available from Ofsted’s helpdesk which is open from 8am to 8pm Monday to Friday. The helpdesk can be contacted by telephone on 08456 40 40 45, or by email (</w:t>
      </w:r>
      <w:hyperlink r:id="rId12" w:history="1">
        <w:r w:rsidRPr="00AE2034">
          <w:rPr>
            <w:rFonts w:ascii="Arial" w:hAnsi="Arial"/>
            <w:sz w:val="21"/>
            <w:szCs w:val="21"/>
          </w:rPr>
          <w:t>enquiries@ofsted.gov.uk</w:t>
        </w:r>
      </w:hyperlink>
      <w:r w:rsidRPr="00AE2034">
        <w:rPr>
          <w:rFonts w:ascii="Arial" w:hAnsi="Arial"/>
          <w:sz w:val="21"/>
          <w:szCs w:val="21"/>
        </w:rPr>
        <w:t>)</w:t>
      </w:r>
    </w:p>
    <w:p w:rsidR="0060311D" w:rsidRPr="00AE2034" w:rsidRDefault="0060311D" w:rsidP="0060311D">
      <w:pPr>
        <w:rPr>
          <w:sz w:val="21"/>
          <w:szCs w:val="21"/>
        </w:rPr>
      </w:pPr>
    </w:p>
    <w:p w:rsidR="0060311D" w:rsidRPr="00AE2034" w:rsidRDefault="0060311D" w:rsidP="0060311D">
      <w:pPr>
        <w:ind w:left="720"/>
        <w:rPr>
          <w:rFonts w:ascii="Arial" w:hAnsi="Arial"/>
          <w:sz w:val="21"/>
          <w:szCs w:val="21"/>
        </w:rPr>
      </w:pPr>
      <w:r w:rsidRPr="00AE2034">
        <w:rPr>
          <w:rFonts w:ascii="Arial" w:hAnsi="Arial"/>
          <w:sz w:val="21"/>
          <w:szCs w:val="21"/>
        </w:rPr>
        <w:t>A complaint may be made by writing to:</w:t>
      </w:r>
    </w:p>
    <w:p w:rsidR="0060311D" w:rsidRPr="00AE2034" w:rsidRDefault="0060311D" w:rsidP="0060311D">
      <w:pPr>
        <w:ind w:left="720"/>
        <w:rPr>
          <w:rFonts w:ascii="Arial" w:hAnsi="Arial"/>
          <w:sz w:val="21"/>
          <w:szCs w:val="21"/>
        </w:rPr>
      </w:pPr>
    </w:p>
    <w:p w:rsidR="0060311D" w:rsidRPr="00AE2034" w:rsidRDefault="0060311D" w:rsidP="0060311D">
      <w:pPr>
        <w:ind w:left="720"/>
        <w:rPr>
          <w:rFonts w:ascii="Arial" w:hAnsi="Arial"/>
          <w:sz w:val="21"/>
          <w:szCs w:val="21"/>
        </w:rPr>
      </w:pPr>
      <w:r w:rsidRPr="00AE2034">
        <w:rPr>
          <w:rFonts w:ascii="Arial" w:hAnsi="Arial"/>
          <w:sz w:val="21"/>
          <w:szCs w:val="21"/>
        </w:rPr>
        <w:t>Enquiries, National Business Unit, Ofsted, Royal Exchange Building, St Anne’s Square</w:t>
      </w:r>
      <w:r w:rsidRPr="00AE2034">
        <w:rPr>
          <w:rFonts w:ascii="Arial" w:hAnsi="Arial"/>
          <w:sz w:val="21"/>
          <w:szCs w:val="21"/>
        </w:rPr>
        <w:br/>
        <w:t xml:space="preserve">Manchester, M2 7LA </w:t>
      </w:r>
    </w:p>
    <w:p w:rsidR="0060311D" w:rsidRPr="00AE2034" w:rsidRDefault="0060311D" w:rsidP="0060311D">
      <w:pPr>
        <w:ind w:left="720"/>
        <w:rPr>
          <w:rFonts w:ascii="Arial" w:hAnsi="Arial"/>
          <w:sz w:val="21"/>
          <w:szCs w:val="21"/>
        </w:rPr>
      </w:pPr>
    </w:p>
    <w:p w:rsidR="0060311D" w:rsidRPr="00AE2034" w:rsidRDefault="0060311D" w:rsidP="0060311D">
      <w:pPr>
        <w:ind w:left="720"/>
        <w:rPr>
          <w:rFonts w:ascii="Arial" w:hAnsi="Arial"/>
          <w:sz w:val="21"/>
          <w:szCs w:val="21"/>
        </w:rPr>
      </w:pPr>
      <w:r w:rsidRPr="00AE2034">
        <w:rPr>
          <w:rFonts w:ascii="Arial" w:hAnsi="Arial"/>
          <w:sz w:val="21"/>
          <w:szCs w:val="21"/>
        </w:rPr>
        <w:t xml:space="preserve">or by emailing </w:t>
      </w:r>
      <w:hyperlink r:id="rId13" w:history="1">
        <w:r w:rsidRPr="00AE2034">
          <w:rPr>
            <w:rFonts w:ascii="Arial" w:hAnsi="Arial"/>
            <w:sz w:val="21"/>
            <w:szCs w:val="21"/>
          </w:rPr>
          <w:t>enquiries@ofsted.gov.uk</w:t>
        </w:r>
      </w:hyperlink>
    </w:p>
    <w:p w:rsidR="0060311D" w:rsidRPr="00AE2034" w:rsidRDefault="0060311D" w:rsidP="0060311D">
      <w:pPr>
        <w:ind w:left="720"/>
        <w:rPr>
          <w:rFonts w:ascii="Arial" w:hAnsi="Arial"/>
          <w:sz w:val="21"/>
          <w:szCs w:val="21"/>
        </w:rPr>
      </w:pPr>
    </w:p>
    <w:p w:rsidR="0060311D" w:rsidRPr="00AE2034" w:rsidRDefault="0060311D" w:rsidP="0060311D">
      <w:pPr>
        <w:ind w:left="720"/>
        <w:rPr>
          <w:rFonts w:ascii="Arial" w:hAnsi="Arial"/>
          <w:sz w:val="21"/>
          <w:szCs w:val="21"/>
        </w:rPr>
      </w:pPr>
      <w:r w:rsidRPr="00AE2034">
        <w:rPr>
          <w:rFonts w:ascii="Arial" w:hAnsi="Arial"/>
          <w:sz w:val="21"/>
          <w:szCs w:val="21"/>
        </w:rPr>
        <w:t xml:space="preserve">or completing an online complaint form: </w:t>
      </w:r>
      <w:hyperlink r:id="rId14" w:history="1">
        <w:r w:rsidRPr="00AE2034">
          <w:rPr>
            <w:rFonts w:ascii="Arial" w:hAnsi="Arial"/>
            <w:sz w:val="21"/>
            <w:szCs w:val="21"/>
          </w:rPr>
          <w:t xml:space="preserve">http://live.ofsted.gov.uk/onlinecomplaints/ </w:t>
        </w:r>
      </w:hyperlink>
    </w:p>
    <w:p w:rsidR="00F07612" w:rsidRPr="00367099" w:rsidRDefault="00F07612" w:rsidP="00D2416B">
      <w:pPr>
        <w:jc w:val="both"/>
        <w:rPr>
          <w:rFonts w:ascii="Arial" w:hAnsi="Arial"/>
          <w:sz w:val="22"/>
          <w:szCs w:val="22"/>
        </w:rPr>
      </w:pPr>
    </w:p>
    <w:p w:rsidR="00F07612" w:rsidRPr="00D2416B" w:rsidRDefault="00F07612" w:rsidP="00D2416B">
      <w:pPr>
        <w:numPr>
          <w:ilvl w:val="0"/>
          <w:numId w:val="38"/>
        </w:numPr>
        <w:jc w:val="both"/>
        <w:rPr>
          <w:rFonts w:ascii="Tahoma" w:hAnsi="Tahoma" w:cs="Tahoma"/>
        </w:rPr>
      </w:pPr>
      <w:r w:rsidRPr="00D2416B">
        <w:rPr>
          <w:rFonts w:ascii="Tahoma" w:hAnsi="Tahoma" w:cs="Tahoma"/>
          <w:b/>
        </w:rPr>
        <w:t>Monitoring</w:t>
      </w:r>
    </w:p>
    <w:p w:rsidR="00F07612" w:rsidRDefault="00F07612" w:rsidP="00D2416B">
      <w:pPr>
        <w:jc w:val="both"/>
        <w:rPr>
          <w:rFonts w:ascii="Arial" w:hAnsi="Arial"/>
        </w:rPr>
      </w:pPr>
    </w:p>
    <w:p w:rsidR="00F07612" w:rsidRPr="00AE2034" w:rsidRDefault="00EB2594" w:rsidP="00D2416B">
      <w:pPr>
        <w:pStyle w:val="BodyText"/>
        <w:numPr>
          <w:ilvl w:val="1"/>
          <w:numId w:val="38"/>
        </w:numPr>
        <w:jc w:val="both"/>
        <w:rPr>
          <w:sz w:val="21"/>
          <w:szCs w:val="21"/>
        </w:rPr>
      </w:pPr>
      <w:r>
        <w:rPr>
          <w:sz w:val="21"/>
          <w:szCs w:val="21"/>
        </w:rPr>
        <w:t>PAT</w:t>
      </w:r>
      <w:r w:rsidR="00F07612" w:rsidRPr="00AE2034">
        <w:rPr>
          <w:sz w:val="21"/>
          <w:szCs w:val="21"/>
        </w:rPr>
        <w:t xml:space="preserve"> will monitor and maintain a record of complaints made under this procedure. School</w:t>
      </w:r>
      <w:r w:rsidR="00B53C7B">
        <w:rPr>
          <w:sz w:val="21"/>
          <w:szCs w:val="21"/>
        </w:rPr>
        <w:t>s will be asked to notify PAT</w:t>
      </w:r>
      <w:r w:rsidR="00F07612" w:rsidRPr="00AE2034">
        <w:rPr>
          <w:sz w:val="21"/>
          <w:szCs w:val="21"/>
        </w:rPr>
        <w:t xml:space="preserve"> of any complaints and governing bodies will be expected to receive a report at least once a year. The report of complaints will include their number and nature of the complaints, the time taken to deal with them and the actions taken in respect of each complaint and how they have been resolved. </w:t>
      </w:r>
    </w:p>
    <w:p w:rsidR="00F07612" w:rsidRPr="00AE2034" w:rsidRDefault="00F07612" w:rsidP="00D2416B">
      <w:pPr>
        <w:pStyle w:val="BodyText"/>
        <w:jc w:val="both"/>
        <w:rPr>
          <w:sz w:val="21"/>
          <w:szCs w:val="21"/>
        </w:rPr>
      </w:pPr>
    </w:p>
    <w:p w:rsidR="00F07612" w:rsidRPr="00AE2034" w:rsidRDefault="00F07612" w:rsidP="00D2416B">
      <w:pPr>
        <w:numPr>
          <w:ilvl w:val="1"/>
          <w:numId w:val="38"/>
        </w:numPr>
        <w:jc w:val="both"/>
        <w:rPr>
          <w:rFonts w:ascii="Arial" w:hAnsi="Arial"/>
          <w:sz w:val="21"/>
          <w:szCs w:val="21"/>
        </w:rPr>
      </w:pPr>
      <w:r w:rsidRPr="00AE2034">
        <w:rPr>
          <w:rFonts w:ascii="Arial" w:hAnsi="Arial"/>
          <w:sz w:val="21"/>
          <w:szCs w:val="21"/>
        </w:rPr>
        <w:t>Monitoring will only be undertaken in respect of the formal stages of this procedure.</w:t>
      </w:r>
    </w:p>
    <w:p w:rsidR="00F07612" w:rsidRDefault="00F07612" w:rsidP="00F07612">
      <w:pPr>
        <w:rPr>
          <w:rFonts w:ascii="Arial" w:hAnsi="Arial"/>
        </w:rPr>
      </w:pPr>
    </w:p>
    <w:p w:rsidR="00F07612" w:rsidRPr="00D2416B" w:rsidRDefault="00F07612" w:rsidP="00F07612">
      <w:pPr>
        <w:numPr>
          <w:ilvl w:val="0"/>
          <w:numId w:val="38"/>
        </w:numPr>
        <w:rPr>
          <w:rFonts w:ascii="Tahoma" w:hAnsi="Tahoma" w:cs="Tahoma"/>
        </w:rPr>
      </w:pPr>
      <w:r w:rsidRPr="00D2416B">
        <w:rPr>
          <w:rFonts w:ascii="Tahoma" w:hAnsi="Tahoma" w:cs="Tahoma"/>
          <w:b/>
        </w:rPr>
        <w:t>Contacts</w:t>
      </w:r>
    </w:p>
    <w:p w:rsidR="00F07612" w:rsidRPr="0060311D" w:rsidRDefault="00F07612" w:rsidP="00F07612">
      <w:pPr>
        <w:rPr>
          <w:rFonts w:ascii="Arial" w:hAnsi="Arial"/>
          <w:sz w:val="22"/>
          <w:szCs w:val="22"/>
        </w:rPr>
      </w:pPr>
    </w:p>
    <w:p w:rsidR="0060311D" w:rsidRPr="00AE2034" w:rsidRDefault="0060311D" w:rsidP="0060311D">
      <w:pPr>
        <w:ind w:left="720"/>
        <w:rPr>
          <w:rFonts w:ascii="Arial" w:hAnsi="Arial"/>
          <w:sz w:val="21"/>
          <w:szCs w:val="21"/>
        </w:rPr>
      </w:pPr>
      <w:r w:rsidRPr="00AE2034">
        <w:rPr>
          <w:rFonts w:ascii="Arial" w:hAnsi="Arial"/>
          <w:sz w:val="21"/>
          <w:szCs w:val="21"/>
        </w:rPr>
        <w:t>Information governance Team</w:t>
      </w:r>
    </w:p>
    <w:p w:rsidR="0060311D" w:rsidRPr="00AE2034" w:rsidRDefault="0060311D" w:rsidP="0060311D">
      <w:pPr>
        <w:ind w:left="720"/>
        <w:rPr>
          <w:rFonts w:ascii="Arial" w:hAnsi="Arial"/>
          <w:sz w:val="21"/>
          <w:szCs w:val="21"/>
        </w:rPr>
      </w:pPr>
      <w:r w:rsidRPr="00AE2034">
        <w:rPr>
          <w:rFonts w:ascii="Arial" w:hAnsi="Arial"/>
          <w:sz w:val="21"/>
          <w:szCs w:val="21"/>
        </w:rPr>
        <w:t>Tel. no. (01803) 207467</w:t>
      </w:r>
    </w:p>
    <w:p w:rsidR="00F07612" w:rsidRPr="00AE2034" w:rsidRDefault="0060311D" w:rsidP="0060311D">
      <w:pPr>
        <w:ind w:left="720"/>
        <w:rPr>
          <w:rFonts w:ascii="Arial" w:hAnsi="Arial"/>
          <w:sz w:val="21"/>
          <w:szCs w:val="21"/>
        </w:rPr>
      </w:pPr>
      <w:r w:rsidRPr="00AE2034">
        <w:rPr>
          <w:rFonts w:ascii="Arial" w:hAnsi="Arial"/>
          <w:sz w:val="21"/>
          <w:szCs w:val="21"/>
        </w:rPr>
        <w:t>Email childrensservicescomplaints@torbay.gov.uk</w:t>
      </w:r>
    </w:p>
    <w:p w:rsidR="00F07612" w:rsidRPr="00D2416B" w:rsidRDefault="00F07612" w:rsidP="00F07612">
      <w:pPr>
        <w:rPr>
          <w:rFonts w:ascii="Tahoma" w:hAnsi="Tahoma" w:cs="Tahoma"/>
          <w:b/>
        </w:rPr>
      </w:pPr>
      <w:r>
        <w:rPr>
          <w:rFonts w:ascii="Arial" w:hAnsi="Arial"/>
        </w:rPr>
        <w:br w:type="page"/>
      </w:r>
      <w:r w:rsidRPr="00D2416B">
        <w:rPr>
          <w:rFonts w:ascii="Tahoma" w:hAnsi="Tahoma" w:cs="Tahoma"/>
          <w:b/>
        </w:rPr>
        <w:lastRenderedPageBreak/>
        <w:t>Appendix A</w:t>
      </w:r>
    </w:p>
    <w:p w:rsidR="00F07612" w:rsidRDefault="00F07612" w:rsidP="00F07612">
      <w:pPr>
        <w:rPr>
          <w:rFonts w:ascii="Arial" w:hAnsi="Arial"/>
          <w:b/>
        </w:rPr>
      </w:pPr>
    </w:p>
    <w:p w:rsidR="00F07612" w:rsidRPr="00D2416B" w:rsidRDefault="00F07612" w:rsidP="00D2416B">
      <w:pPr>
        <w:pStyle w:val="BodyText3"/>
        <w:rPr>
          <w:szCs w:val="22"/>
        </w:rPr>
      </w:pPr>
      <w:r w:rsidRPr="00D2416B">
        <w:rPr>
          <w:szCs w:val="22"/>
        </w:rPr>
        <w:t>Suggested procedure for the consideration of a formal complaint to the Governing Body</w:t>
      </w:r>
    </w:p>
    <w:p w:rsidR="00F07612" w:rsidRPr="00D2416B" w:rsidRDefault="00F07612" w:rsidP="00D2416B">
      <w:pPr>
        <w:jc w:val="both"/>
        <w:rPr>
          <w:rFonts w:ascii="Arial" w:hAnsi="Arial" w:cs="Arial"/>
          <w:sz w:val="22"/>
          <w:szCs w:val="22"/>
        </w:rPr>
      </w:pPr>
    </w:p>
    <w:p w:rsidR="00F07612" w:rsidRPr="00D2416B" w:rsidRDefault="00D2416B" w:rsidP="00D2416B">
      <w:pPr>
        <w:jc w:val="both"/>
        <w:rPr>
          <w:rFonts w:ascii="Arial" w:hAnsi="Arial" w:cs="Arial"/>
          <w:sz w:val="22"/>
          <w:szCs w:val="22"/>
        </w:rPr>
      </w:pPr>
      <w:r>
        <w:rPr>
          <w:rFonts w:ascii="Arial" w:hAnsi="Arial" w:cs="Arial"/>
          <w:sz w:val="22"/>
          <w:szCs w:val="22"/>
        </w:rPr>
        <w:t>Where a meeting of the Committee of G</w:t>
      </w:r>
      <w:r w:rsidR="00F07612" w:rsidRPr="00D2416B">
        <w:rPr>
          <w:rFonts w:ascii="Arial" w:hAnsi="Arial" w:cs="Arial"/>
          <w:sz w:val="22"/>
          <w:szCs w:val="22"/>
        </w:rPr>
        <w:t>overnors is convened to either give preliminary consideration to or hear a complaint, it is recommended that the following procedure apply:</w:t>
      </w:r>
    </w:p>
    <w:p w:rsidR="00F07612" w:rsidRPr="00D2416B" w:rsidRDefault="00F07612" w:rsidP="00D2416B">
      <w:pPr>
        <w:jc w:val="both"/>
        <w:rPr>
          <w:rFonts w:ascii="Arial" w:hAnsi="Arial" w:cs="Arial"/>
          <w:sz w:val="22"/>
          <w:szCs w:val="22"/>
        </w:rPr>
      </w:pPr>
    </w:p>
    <w:p w:rsidR="00F07612" w:rsidRPr="00D2416B" w:rsidRDefault="00F07612" w:rsidP="00D2416B">
      <w:pPr>
        <w:pStyle w:val="BodyTextIndent"/>
        <w:ind w:left="0"/>
        <w:jc w:val="both"/>
        <w:rPr>
          <w:szCs w:val="22"/>
        </w:rPr>
      </w:pPr>
      <w:r w:rsidRPr="00D2416B">
        <w:rPr>
          <w:szCs w:val="22"/>
        </w:rPr>
        <w:t>1.</w:t>
      </w:r>
      <w:r w:rsidRPr="00D2416B">
        <w:rPr>
          <w:szCs w:val="22"/>
        </w:rPr>
        <w:tab/>
        <w:t>The meeting to give:</w:t>
      </w:r>
    </w:p>
    <w:p w:rsidR="00F07612" w:rsidRPr="00D2416B" w:rsidRDefault="00F07612" w:rsidP="00D2416B">
      <w:pPr>
        <w:ind w:left="720"/>
        <w:jc w:val="both"/>
        <w:rPr>
          <w:rFonts w:ascii="Arial" w:hAnsi="Arial" w:cs="Arial"/>
          <w:sz w:val="22"/>
          <w:szCs w:val="22"/>
        </w:rPr>
      </w:pPr>
    </w:p>
    <w:p w:rsidR="00F07612" w:rsidRPr="00D2416B" w:rsidRDefault="00F07612" w:rsidP="00D2416B">
      <w:pPr>
        <w:ind w:left="1134" w:hanging="425"/>
        <w:jc w:val="both"/>
        <w:rPr>
          <w:rFonts w:ascii="Arial" w:hAnsi="Arial" w:cs="Arial"/>
          <w:sz w:val="22"/>
          <w:szCs w:val="22"/>
        </w:rPr>
      </w:pPr>
      <w:r w:rsidRPr="00D2416B">
        <w:rPr>
          <w:rFonts w:ascii="Arial" w:hAnsi="Arial" w:cs="Arial"/>
          <w:sz w:val="22"/>
          <w:szCs w:val="22"/>
        </w:rPr>
        <w:t>a</w:t>
      </w:r>
      <w:r w:rsidRPr="00D2416B">
        <w:rPr>
          <w:rFonts w:ascii="Arial" w:hAnsi="Arial" w:cs="Arial"/>
          <w:sz w:val="22"/>
          <w:szCs w:val="22"/>
        </w:rPr>
        <w:tab/>
        <w:t xml:space="preserve">Preliminary consideration to the complaint will be held within 10 working days of the receipt of the complaint </w:t>
      </w:r>
      <w:r w:rsidR="00D2416B">
        <w:rPr>
          <w:rFonts w:ascii="Arial" w:hAnsi="Arial" w:cs="Arial"/>
          <w:sz w:val="22"/>
          <w:szCs w:val="22"/>
        </w:rPr>
        <w:t>by the Clerk to the G</w:t>
      </w:r>
      <w:r w:rsidRPr="00D2416B">
        <w:rPr>
          <w:rFonts w:ascii="Arial" w:hAnsi="Arial" w:cs="Arial"/>
          <w:sz w:val="22"/>
          <w:szCs w:val="22"/>
        </w:rPr>
        <w:t>overnors.</w:t>
      </w:r>
    </w:p>
    <w:p w:rsidR="00F07612" w:rsidRPr="00D2416B" w:rsidRDefault="00F07612" w:rsidP="00D2416B">
      <w:pPr>
        <w:ind w:left="1134" w:hanging="425"/>
        <w:jc w:val="both"/>
        <w:rPr>
          <w:rFonts w:ascii="Arial" w:hAnsi="Arial" w:cs="Arial"/>
          <w:sz w:val="22"/>
          <w:szCs w:val="22"/>
        </w:rPr>
      </w:pPr>
      <w:r w:rsidRPr="00D2416B">
        <w:rPr>
          <w:rFonts w:ascii="Arial" w:hAnsi="Arial" w:cs="Arial"/>
          <w:sz w:val="22"/>
          <w:szCs w:val="22"/>
        </w:rPr>
        <w:t>b</w:t>
      </w:r>
      <w:r w:rsidRPr="00D2416B">
        <w:rPr>
          <w:rFonts w:ascii="Arial" w:hAnsi="Arial" w:cs="Arial"/>
          <w:sz w:val="22"/>
          <w:szCs w:val="22"/>
        </w:rPr>
        <w:tab/>
        <w:t xml:space="preserve">Consideration of the complaint will be held when the complaint has been fully investigated which will normally be within 25 working days of the receipt of the complaint. </w:t>
      </w:r>
    </w:p>
    <w:p w:rsidR="00F07612" w:rsidRPr="00D2416B" w:rsidRDefault="00F07612" w:rsidP="00D2416B">
      <w:pPr>
        <w:ind w:left="720"/>
        <w:jc w:val="both"/>
        <w:rPr>
          <w:rFonts w:ascii="Arial" w:hAnsi="Arial" w:cs="Arial"/>
          <w:sz w:val="22"/>
          <w:szCs w:val="22"/>
        </w:rPr>
      </w:pPr>
    </w:p>
    <w:p w:rsidR="00F07612" w:rsidRPr="00D2416B" w:rsidRDefault="00D2416B" w:rsidP="00D2416B">
      <w:pPr>
        <w:ind w:left="720"/>
        <w:jc w:val="both"/>
        <w:rPr>
          <w:rFonts w:ascii="Arial" w:hAnsi="Arial" w:cs="Arial"/>
          <w:sz w:val="22"/>
          <w:szCs w:val="22"/>
        </w:rPr>
      </w:pPr>
      <w:r>
        <w:rPr>
          <w:rFonts w:ascii="Arial" w:hAnsi="Arial" w:cs="Arial"/>
          <w:sz w:val="22"/>
          <w:szCs w:val="22"/>
        </w:rPr>
        <w:t>The C</w:t>
      </w:r>
      <w:r w:rsidR="00F07612" w:rsidRPr="00D2416B">
        <w:rPr>
          <w:rFonts w:ascii="Arial" w:hAnsi="Arial" w:cs="Arial"/>
          <w:sz w:val="22"/>
          <w:szCs w:val="22"/>
        </w:rPr>
        <w:t xml:space="preserve">lerk shall give the complainant a minimum of five working days notice of the date </w:t>
      </w:r>
      <w:r>
        <w:rPr>
          <w:rFonts w:ascii="Arial" w:hAnsi="Arial" w:cs="Arial"/>
          <w:sz w:val="22"/>
          <w:szCs w:val="22"/>
        </w:rPr>
        <w:t>and time of the meeting to the G</w:t>
      </w:r>
      <w:r w:rsidR="00F07612" w:rsidRPr="00D2416B">
        <w:rPr>
          <w:rFonts w:ascii="Arial" w:hAnsi="Arial" w:cs="Arial"/>
          <w:sz w:val="22"/>
          <w:szCs w:val="22"/>
        </w:rPr>
        <w:t>overnors. Any reasonable requests made by the complainant for an alternative date should result in a mutually convenient alternative date being set at the earliest possible time.</w:t>
      </w:r>
    </w:p>
    <w:p w:rsidR="00F07612" w:rsidRPr="00D2416B" w:rsidRDefault="00F07612" w:rsidP="00D2416B">
      <w:pPr>
        <w:ind w:left="720" w:hanging="720"/>
        <w:jc w:val="both"/>
        <w:rPr>
          <w:rFonts w:ascii="Arial" w:hAnsi="Arial" w:cs="Arial"/>
          <w:sz w:val="22"/>
          <w:szCs w:val="22"/>
        </w:rPr>
      </w:pPr>
    </w:p>
    <w:p w:rsidR="00F07612" w:rsidRPr="00D2416B" w:rsidRDefault="00F07612" w:rsidP="00D2416B">
      <w:pPr>
        <w:ind w:left="720" w:hanging="720"/>
        <w:jc w:val="both"/>
        <w:rPr>
          <w:rFonts w:ascii="Arial" w:hAnsi="Arial" w:cs="Arial"/>
          <w:sz w:val="22"/>
          <w:szCs w:val="22"/>
        </w:rPr>
      </w:pPr>
      <w:r w:rsidRPr="00D2416B">
        <w:rPr>
          <w:rFonts w:ascii="Arial" w:hAnsi="Arial" w:cs="Arial"/>
          <w:sz w:val="22"/>
          <w:szCs w:val="22"/>
        </w:rPr>
        <w:t xml:space="preserve">2.     </w:t>
      </w:r>
      <w:r w:rsidRPr="00D2416B">
        <w:rPr>
          <w:rFonts w:ascii="Arial" w:hAnsi="Arial" w:cs="Arial"/>
          <w:sz w:val="22"/>
          <w:szCs w:val="22"/>
        </w:rPr>
        <w:tab/>
        <w:t>The complainant will be given the opportunity to place his/her complaint in</w:t>
      </w:r>
      <w:r w:rsidR="00D2416B">
        <w:rPr>
          <w:rFonts w:ascii="Arial" w:hAnsi="Arial" w:cs="Arial"/>
          <w:sz w:val="22"/>
          <w:szCs w:val="22"/>
        </w:rPr>
        <w:t xml:space="preserve"> writing, submitting it to the Clerk to the G</w:t>
      </w:r>
      <w:r w:rsidRPr="00D2416B">
        <w:rPr>
          <w:rFonts w:ascii="Arial" w:hAnsi="Arial" w:cs="Arial"/>
          <w:sz w:val="22"/>
          <w:szCs w:val="22"/>
        </w:rPr>
        <w:t>overnors before the meeting and will be informed of his/her right to at</w:t>
      </w:r>
      <w:r w:rsidR="00D2416B">
        <w:rPr>
          <w:rFonts w:ascii="Arial" w:hAnsi="Arial" w:cs="Arial"/>
          <w:sz w:val="22"/>
          <w:szCs w:val="22"/>
        </w:rPr>
        <w:t>tend and be accompanied at the Committee M</w:t>
      </w:r>
      <w:r w:rsidRPr="00D2416B">
        <w:rPr>
          <w:rFonts w:ascii="Arial" w:hAnsi="Arial" w:cs="Arial"/>
          <w:sz w:val="22"/>
          <w:szCs w:val="22"/>
        </w:rPr>
        <w:t>eeting by a friend or representative.</w:t>
      </w:r>
    </w:p>
    <w:p w:rsidR="00F07612" w:rsidRPr="00D2416B" w:rsidRDefault="00F07612" w:rsidP="00D2416B">
      <w:pPr>
        <w:ind w:left="1440" w:hanging="720"/>
        <w:jc w:val="both"/>
        <w:rPr>
          <w:rFonts w:ascii="Arial" w:hAnsi="Arial" w:cs="Arial"/>
          <w:sz w:val="22"/>
          <w:szCs w:val="22"/>
        </w:rPr>
      </w:pPr>
    </w:p>
    <w:p w:rsidR="00F07612" w:rsidRPr="00D2416B" w:rsidRDefault="00F07612" w:rsidP="00D2416B">
      <w:pPr>
        <w:pStyle w:val="BodyText3"/>
        <w:ind w:left="720" w:hanging="720"/>
        <w:rPr>
          <w:szCs w:val="22"/>
        </w:rPr>
      </w:pPr>
      <w:r w:rsidRPr="00D2416B">
        <w:rPr>
          <w:szCs w:val="22"/>
        </w:rPr>
        <w:t xml:space="preserve">3.   </w:t>
      </w:r>
      <w:r w:rsidRPr="00D2416B">
        <w:rPr>
          <w:szCs w:val="22"/>
        </w:rPr>
        <w:tab/>
        <w:t>While every effort should be made to ensure that meetings are conducted in a friendly professional manner, the procedure is intended to ensure that all parties have the opportunity to state their case and ask questions which are relevant to the</w:t>
      </w:r>
      <w:r w:rsidR="00D2416B">
        <w:rPr>
          <w:szCs w:val="22"/>
        </w:rPr>
        <w:t xml:space="preserve"> complaint and will assist the C</w:t>
      </w:r>
      <w:r w:rsidRPr="00D2416B">
        <w:rPr>
          <w:szCs w:val="22"/>
        </w:rPr>
        <w:t>ommittee’s deliberation.</w:t>
      </w:r>
    </w:p>
    <w:p w:rsidR="00F07612" w:rsidRPr="00D2416B" w:rsidRDefault="00F07612" w:rsidP="00D2416B">
      <w:pPr>
        <w:pStyle w:val="BodyText3"/>
        <w:rPr>
          <w:szCs w:val="22"/>
        </w:rPr>
      </w:pPr>
    </w:p>
    <w:p w:rsidR="00F07612" w:rsidRPr="00D2416B" w:rsidRDefault="00D2416B" w:rsidP="00D2416B">
      <w:pPr>
        <w:pStyle w:val="BodyText3"/>
        <w:ind w:firstLine="720"/>
        <w:rPr>
          <w:szCs w:val="22"/>
        </w:rPr>
      </w:pPr>
      <w:r>
        <w:rPr>
          <w:szCs w:val="22"/>
        </w:rPr>
        <w:t>Members of a C</w:t>
      </w:r>
      <w:r w:rsidR="00F07612" w:rsidRPr="00D2416B">
        <w:rPr>
          <w:szCs w:val="22"/>
        </w:rPr>
        <w:t>ommittee may ask questions at any point.</w:t>
      </w:r>
    </w:p>
    <w:p w:rsidR="00F07612" w:rsidRPr="00D2416B" w:rsidRDefault="00F07612" w:rsidP="00D2416B">
      <w:pPr>
        <w:pStyle w:val="BodyText3"/>
        <w:rPr>
          <w:szCs w:val="22"/>
        </w:rPr>
      </w:pPr>
    </w:p>
    <w:p w:rsidR="00F07612" w:rsidRPr="00D2416B" w:rsidRDefault="00F07612" w:rsidP="00D2416B">
      <w:pPr>
        <w:pStyle w:val="BodyText3"/>
        <w:ind w:left="720"/>
        <w:rPr>
          <w:szCs w:val="22"/>
        </w:rPr>
      </w:pPr>
      <w:r w:rsidRPr="00D2416B">
        <w:rPr>
          <w:szCs w:val="22"/>
        </w:rPr>
        <w:t>Where a complaint has a number of ele</w:t>
      </w:r>
      <w:r w:rsidR="00D2416B">
        <w:rPr>
          <w:szCs w:val="22"/>
        </w:rPr>
        <w:t>ments it is suggested that the C</w:t>
      </w:r>
      <w:r w:rsidRPr="00D2416B">
        <w:rPr>
          <w:szCs w:val="22"/>
        </w:rPr>
        <w:t>ommittee consider each element separately.</w:t>
      </w:r>
    </w:p>
    <w:p w:rsidR="00F07612" w:rsidRPr="00D2416B" w:rsidRDefault="00F07612" w:rsidP="00D2416B">
      <w:pPr>
        <w:pStyle w:val="BodyText3"/>
        <w:rPr>
          <w:szCs w:val="22"/>
        </w:rPr>
      </w:pPr>
    </w:p>
    <w:p w:rsidR="00F07612" w:rsidRPr="00D2416B" w:rsidRDefault="00F07612" w:rsidP="00D2416B">
      <w:pPr>
        <w:pStyle w:val="BodyText3"/>
        <w:ind w:left="720"/>
        <w:rPr>
          <w:szCs w:val="22"/>
        </w:rPr>
      </w:pPr>
      <w:r w:rsidRPr="00D2416B">
        <w:rPr>
          <w:szCs w:val="22"/>
        </w:rPr>
        <w:t>It is recommended that after each party has spoken, the other party is given the opportunity to ask questions and raise points of information and opinion which are relevant to the</w:t>
      </w:r>
      <w:r w:rsidR="00D2416B">
        <w:rPr>
          <w:szCs w:val="22"/>
        </w:rPr>
        <w:t xml:space="preserve"> complaint and will assist the C</w:t>
      </w:r>
      <w:r w:rsidRPr="00D2416B">
        <w:rPr>
          <w:szCs w:val="22"/>
        </w:rPr>
        <w:t>ommittee’s deliberation.</w:t>
      </w:r>
    </w:p>
    <w:p w:rsidR="00F07612" w:rsidRPr="00D2416B" w:rsidRDefault="00F07612" w:rsidP="00D2416B">
      <w:pPr>
        <w:jc w:val="both"/>
        <w:rPr>
          <w:rFonts w:ascii="Arial" w:hAnsi="Arial" w:cs="Arial"/>
          <w:sz w:val="22"/>
          <w:szCs w:val="22"/>
        </w:rPr>
      </w:pPr>
    </w:p>
    <w:p w:rsidR="00F07612" w:rsidRPr="00D2416B" w:rsidRDefault="00F07612" w:rsidP="00D2416B">
      <w:pPr>
        <w:ind w:left="771" w:hanging="720"/>
        <w:jc w:val="both"/>
        <w:rPr>
          <w:rFonts w:ascii="Arial" w:hAnsi="Arial" w:cs="Arial"/>
          <w:sz w:val="22"/>
          <w:szCs w:val="22"/>
        </w:rPr>
      </w:pPr>
      <w:r w:rsidRPr="00D2416B">
        <w:rPr>
          <w:rFonts w:ascii="Arial" w:hAnsi="Arial" w:cs="Arial"/>
          <w:sz w:val="22"/>
          <w:szCs w:val="22"/>
        </w:rPr>
        <w:t>4.</w:t>
      </w:r>
      <w:r w:rsidRPr="00D2416B">
        <w:rPr>
          <w:rFonts w:ascii="Arial" w:hAnsi="Arial" w:cs="Arial"/>
          <w:sz w:val="22"/>
          <w:szCs w:val="22"/>
        </w:rPr>
        <w:tab/>
        <w:t>The usual order of proceeding at a meeting will be as follows:</w:t>
      </w:r>
    </w:p>
    <w:p w:rsidR="00F07612" w:rsidRPr="00D2416B" w:rsidRDefault="00F07612" w:rsidP="00D2416B">
      <w:pPr>
        <w:pStyle w:val="BodyText3"/>
        <w:ind w:left="51"/>
        <w:rPr>
          <w:szCs w:val="22"/>
        </w:rPr>
      </w:pPr>
    </w:p>
    <w:p w:rsidR="00F07612" w:rsidRDefault="00D2416B" w:rsidP="00D2416B">
      <w:pPr>
        <w:pStyle w:val="BodyText3"/>
        <w:ind w:left="771"/>
        <w:rPr>
          <w:szCs w:val="22"/>
        </w:rPr>
      </w:pPr>
      <w:r>
        <w:rPr>
          <w:szCs w:val="22"/>
        </w:rPr>
        <w:t>The Chair of the C</w:t>
      </w:r>
      <w:r w:rsidR="00F07612" w:rsidRPr="00D2416B">
        <w:rPr>
          <w:szCs w:val="22"/>
        </w:rPr>
        <w:t>ommittee will:</w:t>
      </w:r>
    </w:p>
    <w:p w:rsidR="00D2416B" w:rsidRPr="00D2416B" w:rsidRDefault="00D2416B" w:rsidP="00D2416B">
      <w:pPr>
        <w:pStyle w:val="BodyText3"/>
        <w:ind w:left="771"/>
        <w:rPr>
          <w:szCs w:val="22"/>
        </w:rPr>
      </w:pPr>
    </w:p>
    <w:p w:rsidR="00F07612" w:rsidRPr="00D2416B" w:rsidRDefault="00F07612" w:rsidP="00D2416B">
      <w:pPr>
        <w:pStyle w:val="BodyText3"/>
        <w:numPr>
          <w:ilvl w:val="0"/>
          <w:numId w:val="46"/>
        </w:numPr>
        <w:tabs>
          <w:tab w:val="clear" w:pos="360"/>
          <w:tab w:val="num" w:pos="1080"/>
        </w:tabs>
        <w:ind w:left="771" w:firstLine="0"/>
        <w:rPr>
          <w:szCs w:val="22"/>
        </w:rPr>
      </w:pPr>
      <w:r w:rsidRPr="00D2416B">
        <w:rPr>
          <w:szCs w:val="22"/>
        </w:rPr>
        <w:t xml:space="preserve">welcome and introduce all those present </w:t>
      </w:r>
    </w:p>
    <w:p w:rsidR="00F07612" w:rsidRPr="00D2416B" w:rsidRDefault="00F07612" w:rsidP="00D2416B">
      <w:pPr>
        <w:pStyle w:val="BodyText3"/>
        <w:numPr>
          <w:ilvl w:val="0"/>
          <w:numId w:val="46"/>
        </w:numPr>
        <w:tabs>
          <w:tab w:val="clear" w:pos="360"/>
          <w:tab w:val="num" w:pos="1080"/>
        </w:tabs>
        <w:ind w:left="771" w:firstLine="0"/>
        <w:rPr>
          <w:szCs w:val="22"/>
        </w:rPr>
      </w:pPr>
      <w:r w:rsidRPr="00D2416B">
        <w:rPr>
          <w:szCs w:val="22"/>
        </w:rPr>
        <w:t>clarify the status of all present (eg complainant, adviser, friend etc.)</w:t>
      </w:r>
    </w:p>
    <w:p w:rsidR="00F07612" w:rsidRPr="00D2416B" w:rsidRDefault="00F07612" w:rsidP="00D2416B">
      <w:pPr>
        <w:pStyle w:val="BodyText3"/>
        <w:numPr>
          <w:ilvl w:val="0"/>
          <w:numId w:val="46"/>
        </w:numPr>
        <w:tabs>
          <w:tab w:val="clear" w:pos="360"/>
          <w:tab w:val="num" w:pos="1080"/>
        </w:tabs>
        <w:ind w:left="771" w:firstLine="0"/>
        <w:rPr>
          <w:i/>
          <w:szCs w:val="22"/>
        </w:rPr>
      </w:pPr>
      <w:r w:rsidRPr="00D2416B">
        <w:rPr>
          <w:szCs w:val="22"/>
        </w:rPr>
        <w:t xml:space="preserve">explain the procedure for conduct of the meeting and the possible outcomes. </w:t>
      </w:r>
    </w:p>
    <w:p w:rsidR="00F07612" w:rsidRPr="00D2416B" w:rsidRDefault="00F07612" w:rsidP="00D2416B">
      <w:pPr>
        <w:pStyle w:val="BodyText3"/>
        <w:ind w:left="40"/>
        <w:rPr>
          <w:szCs w:val="22"/>
        </w:rPr>
      </w:pPr>
    </w:p>
    <w:p w:rsidR="00F07612" w:rsidRPr="00D2416B" w:rsidRDefault="00F07612" w:rsidP="00D2416B">
      <w:pPr>
        <w:pStyle w:val="BodyText3"/>
        <w:ind w:left="720"/>
        <w:rPr>
          <w:szCs w:val="22"/>
        </w:rPr>
      </w:pPr>
      <w:r w:rsidRPr="00D2416B">
        <w:rPr>
          <w:szCs w:val="22"/>
        </w:rPr>
        <w:t>Th</w:t>
      </w:r>
      <w:r w:rsidR="00D2416B">
        <w:rPr>
          <w:szCs w:val="22"/>
        </w:rPr>
        <w:t>e C</w:t>
      </w:r>
      <w:r w:rsidRPr="00D2416B">
        <w:rPr>
          <w:szCs w:val="22"/>
        </w:rPr>
        <w:t xml:space="preserve">hair will invite the complainant (who may be assisted by a friend, relative, representative or advocate who may speak on her/his behalf if appropriate) to describe the nature of the complaint. </w:t>
      </w:r>
    </w:p>
    <w:p w:rsidR="00F07612" w:rsidRPr="00D2416B" w:rsidRDefault="00F07612" w:rsidP="00D2416B">
      <w:pPr>
        <w:jc w:val="both"/>
        <w:rPr>
          <w:rFonts w:ascii="Arial" w:hAnsi="Arial" w:cs="Arial"/>
          <w:sz w:val="22"/>
          <w:szCs w:val="22"/>
        </w:rPr>
      </w:pPr>
    </w:p>
    <w:p w:rsidR="00F07612" w:rsidRPr="00D2416B" w:rsidRDefault="00D2416B" w:rsidP="00D2416B">
      <w:pPr>
        <w:pStyle w:val="BodyText3"/>
        <w:ind w:left="720"/>
        <w:rPr>
          <w:szCs w:val="22"/>
        </w:rPr>
      </w:pPr>
      <w:r>
        <w:rPr>
          <w:szCs w:val="22"/>
        </w:rPr>
        <w:t>The C</w:t>
      </w:r>
      <w:r w:rsidR="00F07612" w:rsidRPr="00D2416B">
        <w:rPr>
          <w:szCs w:val="22"/>
        </w:rPr>
        <w:t xml:space="preserve">hair will invite the </w:t>
      </w:r>
      <w:r>
        <w:rPr>
          <w:szCs w:val="22"/>
        </w:rPr>
        <w:t>Principal</w:t>
      </w:r>
      <w:r w:rsidR="00F07612" w:rsidRPr="00D2416B">
        <w:rPr>
          <w:szCs w:val="22"/>
        </w:rPr>
        <w:t xml:space="preserve"> (and/or her/his representative) to ask questions and raise points of information and opinion which are relevant to the complaint and will assist the committee’s deliberation.</w:t>
      </w:r>
    </w:p>
    <w:p w:rsidR="00F07612" w:rsidRPr="00D2416B" w:rsidRDefault="00F07612" w:rsidP="00D2416B">
      <w:pPr>
        <w:ind w:left="1440" w:hanging="720"/>
        <w:jc w:val="both"/>
        <w:rPr>
          <w:rFonts w:ascii="Arial" w:hAnsi="Arial" w:cs="Arial"/>
          <w:sz w:val="22"/>
          <w:szCs w:val="22"/>
        </w:rPr>
      </w:pPr>
    </w:p>
    <w:p w:rsidR="00F07612" w:rsidRPr="00D2416B" w:rsidRDefault="00F07612" w:rsidP="00D2416B">
      <w:pPr>
        <w:ind w:left="709" w:firstLine="11"/>
        <w:jc w:val="both"/>
        <w:rPr>
          <w:rFonts w:ascii="Arial" w:hAnsi="Arial" w:cs="Arial"/>
          <w:sz w:val="22"/>
          <w:szCs w:val="22"/>
        </w:rPr>
      </w:pPr>
      <w:r w:rsidRPr="00D2416B">
        <w:rPr>
          <w:rFonts w:ascii="Arial" w:hAnsi="Arial" w:cs="Arial"/>
          <w:sz w:val="22"/>
          <w:szCs w:val="22"/>
        </w:rPr>
        <w:t xml:space="preserve">The chair will invite the </w:t>
      </w:r>
      <w:r w:rsidR="00D2416B">
        <w:rPr>
          <w:rFonts w:ascii="Arial" w:hAnsi="Arial" w:cs="Arial"/>
          <w:sz w:val="22"/>
          <w:szCs w:val="22"/>
        </w:rPr>
        <w:t>Principal</w:t>
      </w:r>
      <w:r w:rsidRPr="00D2416B">
        <w:rPr>
          <w:rFonts w:ascii="Arial" w:hAnsi="Arial" w:cs="Arial"/>
          <w:sz w:val="22"/>
          <w:szCs w:val="22"/>
        </w:rPr>
        <w:t xml:space="preserve"> (and/or her/his representative) to explain the school’s action. Any school witnesses will follow the </w:t>
      </w:r>
      <w:r w:rsidR="00D2416B">
        <w:rPr>
          <w:rFonts w:ascii="Arial" w:hAnsi="Arial" w:cs="Arial"/>
          <w:sz w:val="22"/>
          <w:szCs w:val="22"/>
        </w:rPr>
        <w:t>Principal</w:t>
      </w:r>
      <w:r w:rsidRPr="00D2416B">
        <w:rPr>
          <w:rFonts w:ascii="Arial" w:hAnsi="Arial" w:cs="Arial"/>
          <w:sz w:val="22"/>
          <w:szCs w:val="22"/>
        </w:rPr>
        <w:t>.</w:t>
      </w:r>
    </w:p>
    <w:p w:rsidR="00F07612" w:rsidRPr="00D2416B" w:rsidRDefault="00F07612" w:rsidP="00D2416B">
      <w:pPr>
        <w:ind w:left="2160" w:hanging="720"/>
        <w:jc w:val="both"/>
        <w:rPr>
          <w:rFonts w:ascii="Arial" w:hAnsi="Arial" w:cs="Arial"/>
          <w:sz w:val="22"/>
          <w:szCs w:val="22"/>
        </w:rPr>
      </w:pPr>
    </w:p>
    <w:p w:rsidR="00F07612" w:rsidRPr="00D2416B" w:rsidRDefault="00D2416B" w:rsidP="00D2416B">
      <w:pPr>
        <w:pStyle w:val="BodyText3"/>
        <w:ind w:left="709"/>
        <w:rPr>
          <w:szCs w:val="22"/>
        </w:rPr>
      </w:pPr>
      <w:r>
        <w:rPr>
          <w:szCs w:val="22"/>
        </w:rPr>
        <w:lastRenderedPageBreak/>
        <w:t>The C</w:t>
      </w:r>
      <w:r w:rsidR="00F07612" w:rsidRPr="00D2416B">
        <w:rPr>
          <w:szCs w:val="22"/>
        </w:rPr>
        <w:t>hair will invite the complainant (and/or their representative) to ask questions and raise points of information and opinion which are relevant to the</w:t>
      </w:r>
      <w:r>
        <w:rPr>
          <w:szCs w:val="22"/>
        </w:rPr>
        <w:t xml:space="preserve"> complaint and will assist the C</w:t>
      </w:r>
      <w:r w:rsidR="00F07612" w:rsidRPr="00D2416B">
        <w:rPr>
          <w:szCs w:val="22"/>
        </w:rPr>
        <w:t>ommittee’s deliberation.</w:t>
      </w:r>
    </w:p>
    <w:p w:rsidR="00F07612" w:rsidRPr="00D2416B" w:rsidRDefault="00F07612" w:rsidP="00D2416B">
      <w:pPr>
        <w:ind w:left="1440" w:hanging="720"/>
        <w:jc w:val="both"/>
        <w:rPr>
          <w:rFonts w:ascii="Arial" w:hAnsi="Arial" w:cs="Arial"/>
          <w:sz w:val="22"/>
          <w:szCs w:val="22"/>
        </w:rPr>
      </w:pPr>
    </w:p>
    <w:p w:rsidR="00F07612" w:rsidRPr="00D2416B" w:rsidRDefault="00F07612" w:rsidP="00D2416B">
      <w:pPr>
        <w:pStyle w:val="BodyText3"/>
        <w:ind w:left="709"/>
        <w:rPr>
          <w:szCs w:val="22"/>
        </w:rPr>
      </w:pPr>
      <w:r w:rsidRPr="00D2416B">
        <w:rPr>
          <w:szCs w:val="22"/>
        </w:rPr>
        <w:t>Where any investigation has been undertaken, the person who conducted it may make a statement.</w:t>
      </w:r>
    </w:p>
    <w:p w:rsidR="00F07612" w:rsidRPr="00D2416B" w:rsidRDefault="00F07612" w:rsidP="00D2416B">
      <w:pPr>
        <w:pStyle w:val="BodyText3"/>
        <w:ind w:left="51"/>
        <w:rPr>
          <w:szCs w:val="22"/>
        </w:rPr>
      </w:pPr>
    </w:p>
    <w:p w:rsidR="00F07612" w:rsidRPr="00D2416B" w:rsidRDefault="00D2416B" w:rsidP="00D2416B">
      <w:pPr>
        <w:pStyle w:val="BodyText3"/>
        <w:ind w:left="51" w:firstLine="658"/>
        <w:rPr>
          <w:szCs w:val="22"/>
        </w:rPr>
      </w:pPr>
      <w:r>
        <w:rPr>
          <w:szCs w:val="22"/>
        </w:rPr>
        <w:t>The C</w:t>
      </w:r>
      <w:r w:rsidR="00F07612" w:rsidRPr="00D2416B">
        <w:rPr>
          <w:szCs w:val="22"/>
        </w:rPr>
        <w:t xml:space="preserve">hair will invite each party to ask questions about the findings of the investigation.  </w:t>
      </w:r>
    </w:p>
    <w:p w:rsidR="00F07612" w:rsidRPr="00D2416B" w:rsidRDefault="00F07612" w:rsidP="00D2416B">
      <w:pPr>
        <w:pStyle w:val="BodyText3"/>
        <w:rPr>
          <w:szCs w:val="22"/>
        </w:rPr>
      </w:pPr>
    </w:p>
    <w:p w:rsidR="00F07612" w:rsidRPr="00D2416B" w:rsidRDefault="00F07612" w:rsidP="00D2416B">
      <w:pPr>
        <w:ind w:left="709" w:firstLine="11"/>
        <w:jc w:val="both"/>
        <w:rPr>
          <w:rFonts w:ascii="Arial" w:hAnsi="Arial" w:cs="Arial"/>
          <w:i/>
          <w:sz w:val="22"/>
          <w:szCs w:val="22"/>
        </w:rPr>
      </w:pPr>
      <w:r w:rsidRPr="00D2416B">
        <w:rPr>
          <w:rFonts w:ascii="Arial" w:hAnsi="Arial" w:cs="Arial"/>
          <w:i/>
          <w:sz w:val="22"/>
          <w:szCs w:val="22"/>
        </w:rPr>
        <w:t>Following this questioning the person who has conducted the investigation will leave the meeting.</w:t>
      </w:r>
    </w:p>
    <w:p w:rsidR="00F07612" w:rsidRPr="00D2416B" w:rsidRDefault="00F07612" w:rsidP="00D2416B">
      <w:pPr>
        <w:ind w:left="709" w:firstLine="11"/>
        <w:jc w:val="both"/>
        <w:rPr>
          <w:rFonts w:ascii="Arial" w:hAnsi="Arial" w:cs="Arial"/>
          <w:sz w:val="22"/>
          <w:szCs w:val="22"/>
        </w:rPr>
      </w:pPr>
    </w:p>
    <w:p w:rsidR="00F07612" w:rsidRPr="00D2416B" w:rsidRDefault="00D2416B" w:rsidP="00D2416B">
      <w:pPr>
        <w:pStyle w:val="BodyText3"/>
        <w:ind w:left="709"/>
        <w:rPr>
          <w:szCs w:val="22"/>
        </w:rPr>
      </w:pPr>
      <w:r>
        <w:rPr>
          <w:szCs w:val="22"/>
        </w:rPr>
        <w:t>The C</w:t>
      </w:r>
      <w:r w:rsidR="00F07612" w:rsidRPr="00D2416B">
        <w:rPr>
          <w:szCs w:val="22"/>
        </w:rPr>
        <w:t>hair will invite the complainant to sum up her/his complaint.</w:t>
      </w:r>
    </w:p>
    <w:p w:rsidR="00F07612" w:rsidRPr="00D2416B" w:rsidRDefault="00F07612" w:rsidP="00D2416B">
      <w:pPr>
        <w:pStyle w:val="BodyText3"/>
        <w:ind w:left="658"/>
        <w:rPr>
          <w:szCs w:val="22"/>
        </w:rPr>
      </w:pPr>
    </w:p>
    <w:p w:rsidR="00F07612" w:rsidRPr="00D2416B" w:rsidRDefault="00F07612" w:rsidP="00D2416B">
      <w:pPr>
        <w:pStyle w:val="BodyText3"/>
        <w:ind w:left="709"/>
        <w:rPr>
          <w:szCs w:val="22"/>
        </w:rPr>
      </w:pPr>
      <w:r w:rsidRPr="00D2416B">
        <w:rPr>
          <w:szCs w:val="22"/>
        </w:rPr>
        <w:t xml:space="preserve">The chair will invite the </w:t>
      </w:r>
      <w:r w:rsidR="00D2416B">
        <w:rPr>
          <w:szCs w:val="22"/>
        </w:rPr>
        <w:t xml:space="preserve">Principal </w:t>
      </w:r>
      <w:r w:rsidRPr="00D2416B">
        <w:rPr>
          <w:szCs w:val="22"/>
        </w:rPr>
        <w:t xml:space="preserve">to sum up her/his response to the complaint.  </w:t>
      </w:r>
    </w:p>
    <w:p w:rsidR="00F07612" w:rsidRPr="00D2416B" w:rsidRDefault="00F07612" w:rsidP="00D2416B">
      <w:pPr>
        <w:pStyle w:val="BodyText3"/>
        <w:rPr>
          <w:i/>
          <w:szCs w:val="22"/>
        </w:rPr>
      </w:pPr>
    </w:p>
    <w:p w:rsidR="00F07612" w:rsidRPr="00D2416B" w:rsidRDefault="00F07612" w:rsidP="00D2416B">
      <w:pPr>
        <w:pStyle w:val="BodyText3"/>
        <w:ind w:left="709" w:firstLine="9"/>
        <w:rPr>
          <w:szCs w:val="22"/>
        </w:rPr>
      </w:pPr>
      <w:r w:rsidRPr="00D2416B">
        <w:rPr>
          <w:i/>
          <w:szCs w:val="22"/>
        </w:rPr>
        <w:t xml:space="preserve">At the conclusion of this stage, everyone except members of </w:t>
      </w:r>
      <w:r w:rsidR="00D2416B">
        <w:rPr>
          <w:i/>
          <w:szCs w:val="22"/>
        </w:rPr>
        <w:t>the C</w:t>
      </w:r>
      <w:r w:rsidRPr="00D2416B">
        <w:rPr>
          <w:i/>
          <w:szCs w:val="22"/>
        </w:rPr>
        <w:t>ommittee and the person clerking the meeting will withdraw.</w:t>
      </w:r>
    </w:p>
    <w:p w:rsidR="00F07612" w:rsidRPr="00D2416B" w:rsidRDefault="00F07612" w:rsidP="00D2416B">
      <w:pPr>
        <w:jc w:val="both"/>
        <w:rPr>
          <w:rFonts w:ascii="Arial" w:hAnsi="Arial" w:cs="Arial"/>
          <w:sz w:val="22"/>
          <w:szCs w:val="22"/>
        </w:rPr>
      </w:pPr>
    </w:p>
    <w:p w:rsidR="00F07612" w:rsidRPr="00D2416B" w:rsidRDefault="00F07612" w:rsidP="00D2416B">
      <w:pPr>
        <w:pStyle w:val="BodyText3"/>
        <w:ind w:left="709"/>
        <w:rPr>
          <w:szCs w:val="22"/>
        </w:rPr>
      </w:pPr>
      <w:r w:rsidRPr="00D2416B">
        <w:rPr>
          <w:szCs w:val="22"/>
        </w:rPr>
        <w:t>In clo</w:t>
      </w:r>
      <w:r w:rsidR="00D2416B">
        <w:rPr>
          <w:szCs w:val="22"/>
        </w:rPr>
        <w:t>sed session the members of the C</w:t>
      </w:r>
      <w:r w:rsidRPr="00D2416B">
        <w:rPr>
          <w:szCs w:val="22"/>
        </w:rPr>
        <w:t>ommittee will deliberate on their findings and conclusions and make a decision.  The standard of proof, which should be applied, is the civil standard of “balance of probabilities” and not the criminal standard of “beyond reasonable doubt.”</w:t>
      </w:r>
    </w:p>
    <w:p w:rsidR="00F07612" w:rsidRPr="00D2416B" w:rsidRDefault="00F07612" w:rsidP="00D2416B">
      <w:pPr>
        <w:pStyle w:val="BodyText3"/>
        <w:ind w:left="709"/>
        <w:rPr>
          <w:szCs w:val="22"/>
        </w:rPr>
      </w:pPr>
    </w:p>
    <w:p w:rsidR="00F07612" w:rsidRPr="00D2416B" w:rsidRDefault="00F07612" w:rsidP="00D2416B">
      <w:pPr>
        <w:pStyle w:val="BodyText3"/>
        <w:ind w:left="709"/>
        <w:rPr>
          <w:szCs w:val="22"/>
        </w:rPr>
      </w:pPr>
      <w:r w:rsidRPr="00D2416B">
        <w:rPr>
          <w:szCs w:val="22"/>
        </w:rPr>
        <w:t xml:space="preserve">As this may take some time, it is suggested that the complainant and the </w:t>
      </w:r>
      <w:r w:rsidR="00D2416B">
        <w:rPr>
          <w:szCs w:val="22"/>
        </w:rPr>
        <w:t xml:space="preserve">Principal </w:t>
      </w:r>
      <w:r w:rsidRPr="00D2416B">
        <w:rPr>
          <w:szCs w:val="22"/>
        </w:rPr>
        <w:t xml:space="preserve">leave the premises rather than waiting for the committee's decision.  </w:t>
      </w:r>
    </w:p>
    <w:p w:rsidR="00F07612" w:rsidRPr="00D2416B" w:rsidRDefault="00F07612" w:rsidP="00D2416B">
      <w:pPr>
        <w:jc w:val="both"/>
        <w:rPr>
          <w:rFonts w:ascii="Arial" w:hAnsi="Arial" w:cs="Arial"/>
          <w:sz w:val="22"/>
          <w:szCs w:val="22"/>
        </w:rPr>
      </w:pPr>
    </w:p>
    <w:p w:rsidR="00F07612" w:rsidRDefault="00D2416B" w:rsidP="00D2416B">
      <w:pPr>
        <w:pStyle w:val="BodyText3"/>
        <w:ind w:left="709"/>
        <w:rPr>
          <w:szCs w:val="22"/>
        </w:rPr>
      </w:pPr>
      <w:r>
        <w:rPr>
          <w:szCs w:val="22"/>
        </w:rPr>
        <w:t>The C</w:t>
      </w:r>
      <w:r w:rsidR="00F07612" w:rsidRPr="00D2416B">
        <w:rPr>
          <w:szCs w:val="22"/>
        </w:rPr>
        <w:t>ommittee can:</w:t>
      </w:r>
    </w:p>
    <w:p w:rsidR="00D2416B" w:rsidRPr="00D2416B" w:rsidRDefault="00D2416B" w:rsidP="00D2416B">
      <w:pPr>
        <w:pStyle w:val="BodyText3"/>
        <w:ind w:left="709"/>
        <w:rPr>
          <w:szCs w:val="22"/>
        </w:rPr>
      </w:pPr>
    </w:p>
    <w:p w:rsidR="00F07612" w:rsidRPr="00D2416B" w:rsidRDefault="00F07612" w:rsidP="00D2416B">
      <w:pPr>
        <w:pStyle w:val="BodyText"/>
        <w:numPr>
          <w:ilvl w:val="0"/>
          <w:numId w:val="44"/>
        </w:numPr>
        <w:tabs>
          <w:tab w:val="clear" w:pos="360"/>
          <w:tab w:val="num" w:pos="1069"/>
        </w:tabs>
        <w:ind w:left="1069"/>
        <w:jc w:val="both"/>
        <w:rPr>
          <w:color w:val="000000"/>
          <w:szCs w:val="22"/>
        </w:rPr>
      </w:pPr>
      <w:r w:rsidRPr="00D2416B">
        <w:rPr>
          <w:color w:val="000000"/>
          <w:szCs w:val="22"/>
        </w:rPr>
        <w:t>decide the complaint/appeal in whole or in part is valid</w:t>
      </w:r>
    </w:p>
    <w:p w:rsidR="00F07612" w:rsidRPr="00D2416B" w:rsidRDefault="00F07612" w:rsidP="00D2416B">
      <w:pPr>
        <w:pStyle w:val="BodyText"/>
        <w:numPr>
          <w:ilvl w:val="0"/>
          <w:numId w:val="44"/>
        </w:numPr>
        <w:tabs>
          <w:tab w:val="clear" w:pos="360"/>
          <w:tab w:val="num" w:pos="1069"/>
        </w:tabs>
        <w:ind w:left="1069"/>
        <w:jc w:val="both"/>
        <w:rPr>
          <w:color w:val="000000"/>
          <w:szCs w:val="22"/>
        </w:rPr>
      </w:pPr>
      <w:r w:rsidRPr="00D2416B">
        <w:rPr>
          <w:color w:val="000000"/>
          <w:szCs w:val="22"/>
        </w:rPr>
        <w:t>decide the complaint/appeal in whole or in part is not valid</w:t>
      </w:r>
    </w:p>
    <w:p w:rsidR="00F07612" w:rsidRPr="00D2416B" w:rsidRDefault="00F07612" w:rsidP="00D2416B">
      <w:pPr>
        <w:pStyle w:val="BodyText"/>
        <w:numPr>
          <w:ilvl w:val="0"/>
          <w:numId w:val="44"/>
        </w:numPr>
        <w:tabs>
          <w:tab w:val="clear" w:pos="360"/>
          <w:tab w:val="num" w:pos="1069"/>
        </w:tabs>
        <w:ind w:left="1069"/>
        <w:jc w:val="both"/>
        <w:rPr>
          <w:color w:val="000000"/>
          <w:szCs w:val="22"/>
        </w:rPr>
      </w:pPr>
      <w:r w:rsidRPr="00D2416B">
        <w:rPr>
          <w:color w:val="000000"/>
          <w:szCs w:val="22"/>
        </w:rPr>
        <w:t>decide on the appropriate action to be taken to resolve the complaint</w:t>
      </w:r>
    </w:p>
    <w:p w:rsidR="00F07612" w:rsidRPr="00D2416B" w:rsidRDefault="00F07612" w:rsidP="00D2416B">
      <w:pPr>
        <w:pStyle w:val="BodyText"/>
        <w:numPr>
          <w:ilvl w:val="0"/>
          <w:numId w:val="44"/>
        </w:numPr>
        <w:tabs>
          <w:tab w:val="clear" w:pos="360"/>
          <w:tab w:val="num" w:pos="1069"/>
        </w:tabs>
        <w:ind w:left="1069"/>
        <w:jc w:val="both"/>
        <w:rPr>
          <w:color w:val="000000"/>
          <w:szCs w:val="22"/>
        </w:rPr>
      </w:pPr>
      <w:r w:rsidRPr="00D2416B">
        <w:rPr>
          <w:color w:val="000000"/>
          <w:szCs w:val="22"/>
        </w:rPr>
        <w:t>recommend changes to the school’s systems or procedures to ensure that problems of a similar nature do not recur</w:t>
      </w:r>
    </w:p>
    <w:p w:rsidR="00F07612" w:rsidRPr="00D2416B" w:rsidRDefault="00F07612" w:rsidP="00D2416B">
      <w:pPr>
        <w:pStyle w:val="BodyText3"/>
        <w:ind w:left="1429"/>
        <w:rPr>
          <w:szCs w:val="22"/>
        </w:rPr>
      </w:pPr>
    </w:p>
    <w:p w:rsidR="00F07612" w:rsidRPr="00D2416B" w:rsidRDefault="00D2416B" w:rsidP="00D2416B">
      <w:pPr>
        <w:pStyle w:val="BodyText3"/>
        <w:ind w:left="709"/>
        <w:rPr>
          <w:szCs w:val="22"/>
        </w:rPr>
      </w:pPr>
      <w:r>
        <w:rPr>
          <w:szCs w:val="22"/>
        </w:rPr>
        <w:t>The C</w:t>
      </w:r>
      <w:r w:rsidR="00F07612" w:rsidRPr="00D2416B">
        <w:rPr>
          <w:szCs w:val="22"/>
        </w:rPr>
        <w:t>lerk should record the committee's decision together with reasons.</w:t>
      </w:r>
    </w:p>
    <w:p w:rsidR="00F07612" w:rsidRPr="00D2416B" w:rsidRDefault="00F07612" w:rsidP="00D2416B">
      <w:pPr>
        <w:jc w:val="both"/>
        <w:rPr>
          <w:rFonts w:ascii="Arial" w:hAnsi="Arial" w:cs="Arial"/>
          <w:sz w:val="22"/>
          <w:szCs w:val="22"/>
        </w:rPr>
      </w:pPr>
    </w:p>
    <w:p w:rsidR="00F07612" w:rsidRDefault="00F07612" w:rsidP="00D2416B">
      <w:pPr>
        <w:pStyle w:val="BodyText3"/>
        <w:ind w:left="709"/>
        <w:rPr>
          <w:szCs w:val="22"/>
        </w:rPr>
      </w:pPr>
      <w:r w:rsidRPr="00D2416B">
        <w:rPr>
          <w:szCs w:val="22"/>
        </w:rPr>
        <w:t>Sufficient time should be allowed for the committee to agree the wording of the statement of the decision.  This will include:</w:t>
      </w:r>
    </w:p>
    <w:p w:rsidR="00D2416B" w:rsidRPr="00D2416B" w:rsidRDefault="00D2416B" w:rsidP="00D2416B">
      <w:pPr>
        <w:pStyle w:val="BodyText3"/>
        <w:ind w:left="709"/>
        <w:rPr>
          <w:szCs w:val="22"/>
        </w:rPr>
      </w:pPr>
    </w:p>
    <w:p w:rsidR="00F07612" w:rsidRPr="00D2416B" w:rsidRDefault="00D2416B" w:rsidP="00D2416B">
      <w:pPr>
        <w:pStyle w:val="BodyText3"/>
        <w:numPr>
          <w:ilvl w:val="0"/>
          <w:numId w:val="45"/>
        </w:numPr>
        <w:tabs>
          <w:tab w:val="clear" w:pos="360"/>
          <w:tab w:val="num" w:pos="1069"/>
        </w:tabs>
        <w:ind w:left="1069"/>
        <w:rPr>
          <w:szCs w:val="22"/>
        </w:rPr>
      </w:pPr>
      <w:r>
        <w:rPr>
          <w:szCs w:val="22"/>
        </w:rPr>
        <w:t>the C</w:t>
      </w:r>
      <w:r w:rsidR="00F07612" w:rsidRPr="00D2416B">
        <w:rPr>
          <w:szCs w:val="22"/>
        </w:rPr>
        <w:t>ommittee's decision</w:t>
      </w:r>
    </w:p>
    <w:p w:rsidR="00F07612" w:rsidRPr="00D2416B" w:rsidRDefault="00F07612" w:rsidP="00D2416B">
      <w:pPr>
        <w:pStyle w:val="BodyText3"/>
        <w:numPr>
          <w:ilvl w:val="0"/>
          <w:numId w:val="45"/>
        </w:numPr>
        <w:tabs>
          <w:tab w:val="clear" w:pos="360"/>
          <w:tab w:val="num" w:pos="1069"/>
        </w:tabs>
        <w:ind w:left="1069"/>
        <w:rPr>
          <w:szCs w:val="22"/>
        </w:rPr>
      </w:pPr>
      <w:r w:rsidRPr="00D2416B">
        <w:rPr>
          <w:szCs w:val="22"/>
        </w:rPr>
        <w:t xml:space="preserve">reasons for the </w:t>
      </w:r>
      <w:r w:rsidR="00D2416B">
        <w:rPr>
          <w:szCs w:val="22"/>
        </w:rPr>
        <w:t>C</w:t>
      </w:r>
      <w:r w:rsidRPr="00D2416B">
        <w:rPr>
          <w:szCs w:val="22"/>
        </w:rPr>
        <w:t>ommittee's decision</w:t>
      </w:r>
    </w:p>
    <w:p w:rsidR="00F07612" w:rsidRPr="00D2416B" w:rsidRDefault="00F07612" w:rsidP="00D2416B">
      <w:pPr>
        <w:pStyle w:val="BodyText3"/>
        <w:numPr>
          <w:ilvl w:val="0"/>
          <w:numId w:val="45"/>
        </w:numPr>
        <w:tabs>
          <w:tab w:val="clear" w:pos="360"/>
          <w:tab w:val="num" w:pos="1069"/>
        </w:tabs>
        <w:ind w:left="1069"/>
        <w:rPr>
          <w:szCs w:val="22"/>
        </w:rPr>
      </w:pPr>
      <w:r w:rsidRPr="00D2416B">
        <w:rPr>
          <w:szCs w:val="22"/>
        </w:rPr>
        <w:t>any futu</w:t>
      </w:r>
      <w:r w:rsidR="00D2416B">
        <w:rPr>
          <w:szCs w:val="22"/>
        </w:rPr>
        <w:t>re actions or changes that the C</w:t>
      </w:r>
      <w:r w:rsidRPr="00D2416B">
        <w:rPr>
          <w:szCs w:val="22"/>
        </w:rPr>
        <w:t xml:space="preserve">ommittee proposes should be taken  </w:t>
      </w:r>
    </w:p>
    <w:p w:rsidR="00F07612" w:rsidRPr="00D2416B" w:rsidRDefault="00F07612" w:rsidP="00D2416B">
      <w:pPr>
        <w:pStyle w:val="BodyText3"/>
        <w:ind w:left="709"/>
        <w:rPr>
          <w:szCs w:val="22"/>
        </w:rPr>
      </w:pPr>
    </w:p>
    <w:p w:rsidR="00F07612" w:rsidRPr="00D2416B" w:rsidRDefault="00D2416B" w:rsidP="00D2416B">
      <w:pPr>
        <w:ind w:left="709"/>
        <w:jc w:val="both"/>
        <w:rPr>
          <w:rFonts w:ascii="Arial" w:hAnsi="Arial" w:cs="Arial"/>
          <w:sz w:val="22"/>
          <w:szCs w:val="22"/>
        </w:rPr>
      </w:pPr>
      <w:r>
        <w:rPr>
          <w:rFonts w:ascii="Arial" w:hAnsi="Arial" w:cs="Arial"/>
          <w:sz w:val="22"/>
          <w:szCs w:val="22"/>
        </w:rPr>
        <w:t>The C</w:t>
      </w:r>
      <w:r w:rsidR="00F07612" w:rsidRPr="00D2416B">
        <w:rPr>
          <w:rFonts w:ascii="Arial" w:hAnsi="Arial" w:cs="Arial"/>
          <w:sz w:val="22"/>
          <w:szCs w:val="22"/>
        </w:rPr>
        <w:t xml:space="preserve">hair may wish to inform the complainant and the </w:t>
      </w:r>
      <w:r>
        <w:rPr>
          <w:rFonts w:ascii="Arial" w:hAnsi="Arial" w:cs="Arial"/>
          <w:sz w:val="22"/>
          <w:szCs w:val="22"/>
        </w:rPr>
        <w:t xml:space="preserve">Principal </w:t>
      </w:r>
      <w:r w:rsidR="00F07612" w:rsidRPr="00D2416B">
        <w:rPr>
          <w:rFonts w:ascii="Arial" w:hAnsi="Arial" w:cs="Arial"/>
          <w:sz w:val="22"/>
          <w:szCs w:val="22"/>
        </w:rPr>
        <w:t xml:space="preserve">by telephone as soon as a decision has been reached.  Care must be taken to ensure that both parties are given the same information over the telephone, and it is recommended the Chair read the agreed statement.  </w:t>
      </w:r>
    </w:p>
    <w:p w:rsidR="00F07612" w:rsidRPr="00D2416B" w:rsidRDefault="00F07612" w:rsidP="00D2416B">
      <w:pPr>
        <w:ind w:left="709"/>
        <w:jc w:val="both"/>
        <w:rPr>
          <w:rFonts w:ascii="Arial" w:hAnsi="Arial" w:cs="Arial"/>
          <w:sz w:val="22"/>
          <w:szCs w:val="22"/>
        </w:rPr>
      </w:pPr>
    </w:p>
    <w:p w:rsidR="00F07612" w:rsidRPr="00D2416B" w:rsidRDefault="00D2416B" w:rsidP="00D2416B">
      <w:pPr>
        <w:ind w:left="709"/>
        <w:jc w:val="both"/>
        <w:rPr>
          <w:rFonts w:ascii="Arial" w:hAnsi="Arial" w:cs="Arial"/>
          <w:sz w:val="22"/>
          <w:szCs w:val="22"/>
        </w:rPr>
      </w:pPr>
      <w:r>
        <w:rPr>
          <w:rFonts w:ascii="Arial" w:hAnsi="Arial" w:cs="Arial"/>
          <w:sz w:val="22"/>
          <w:szCs w:val="22"/>
        </w:rPr>
        <w:t>The C</w:t>
      </w:r>
      <w:r w:rsidR="00F07612" w:rsidRPr="00D2416B">
        <w:rPr>
          <w:rFonts w:ascii="Arial" w:hAnsi="Arial" w:cs="Arial"/>
          <w:sz w:val="22"/>
          <w:szCs w:val="22"/>
        </w:rPr>
        <w:t>hair is responsible for ensuring tha</w:t>
      </w:r>
      <w:r>
        <w:rPr>
          <w:rFonts w:ascii="Arial" w:hAnsi="Arial" w:cs="Arial"/>
          <w:sz w:val="22"/>
          <w:szCs w:val="22"/>
        </w:rPr>
        <w:t>t within 5 working days of the C</w:t>
      </w:r>
      <w:r w:rsidR="00F07612" w:rsidRPr="00D2416B">
        <w:rPr>
          <w:rFonts w:ascii="Arial" w:hAnsi="Arial" w:cs="Arial"/>
          <w:sz w:val="22"/>
          <w:szCs w:val="22"/>
        </w:rPr>
        <w:t>ommittee's meeting, t</w:t>
      </w:r>
      <w:r>
        <w:rPr>
          <w:rFonts w:ascii="Arial" w:hAnsi="Arial" w:cs="Arial"/>
          <w:sz w:val="22"/>
          <w:szCs w:val="22"/>
        </w:rPr>
        <w:t>he C</w:t>
      </w:r>
      <w:r w:rsidR="00F07612" w:rsidRPr="00D2416B">
        <w:rPr>
          <w:rFonts w:ascii="Arial" w:hAnsi="Arial" w:cs="Arial"/>
          <w:sz w:val="22"/>
          <w:szCs w:val="22"/>
        </w:rPr>
        <w:t>lerk sends copies of the decision to all parties. The covering letter should also include information about any further action the complainant may take if s/he remains dissatisfied.</w:t>
      </w:r>
    </w:p>
    <w:p w:rsidR="00F07612" w:rsidRPr="00D2416B" w:rsidRDefault="00F07612" w:rsidP="00D2416B">
      <w:pPr>
        <w:pStyle w:val="BodyText"/>
        <w:ind w:left="720"/>
        <w:jc w:val="both"/>
        <w:rPr>
          <w:szCs w:val="22"/>
        </w:rPr>
      </w:pPr>
    </w:p>
    <w:p w:rsidR="00F07612" w:rsidRPr="00D2416B" w:rsidRDefault="00F07612" w:rsidP="00D2416B">
      <w:pPr>
        <w:pStyle w:val="BodyText"/>
        <w:ind w:left="720"/>
        <w:jc w:val="both"/>
        <w:rPr>
          <w:szCs w:val="22"/>
        </w:rPr>
      </w:pPr>
      <w:r w:rsidRPr="00D2416B">
        <w:rPr>
          <w:szCs w:val="22"/>
        </w:rPr>
        <w:t>Where the meeting was</w:t>
      </w:r>
      <w:r w:rsidR="008E6ED4">
        <w:rPr>
          <w:szCs w:val="22"/>
        </w:rPr>
        <w:t xml:space="preserve"> a preliminary hearing and the C</w:t>
      </w:r>
      <w:r w:rsidRPr="00D2416B">
        <w:rPr>
          <w:szCs w:val="22"/>
        </w:rPr>
        <w:t>ommittee decided that the complaint fell outside t</w:t>
      </w:r>
      <w:r w:rsidR="008E6ED4">
        <w:rPr>
          <w:szCs w:val="22"/>
        </w:rPr>
        <w:t>he scope of the procedure, the C</w:t>
      </w:r>
      <w:r w:rsidRPr="00D2416B">
        <w:rPr>
          <w:szCs w:val="22"/>
        </w:rPr>
        <w:t>lerk will, within five workin</w:t>
      </w:r>
      <w:r w:rsidR="008E6ED4">
        <w:rPr>
          <w:szCs w:val="22"/>
        </w:rPr>
        <w:t>g days, confirm in writing the C</w:t>
      </w:r>
      <w:r w:rsidRPr="00D2416B">
        <w:rPr>
          <w:szCs w:val="22"/>
        </w:rPr>
        <w:t xml:space="preserve">ommittee’s decision, the reasons for the decision and the appropriate procedure for considering the complaint. </w:t>
      </w:r>
    </w:p>
    <w:p w:rsidR="00F07612" w:rsidRDefault="00F07612" w:rsidP="00B53C7B">
      <w:pPr>
        <w:jc w:val="both"/>
        <w:rPr>
          <w:rFonts w:ascii="Arial" w:hAnsi="Arial"/>
        </w:rPr>
      </w:pPr>
      <w:r w:rsidRPr="00D2416B">
        <w:rPr>
          <w:rFonts w:ascii="Arial" w:hAnsi="Arial" w:cs="Arial"/>
          <w:b/>
          <w:sz w:val="22"/>
          <w:szCs w:val="22"/>
          <w:u w:val="single"/>
        </w:rPr>
        <w:br w:type="page"/>
      </w:r>
      <w:r w:rsidR="00B53C7B">
        <w:rPr>
          <w:rFonts w:ascii="Arial" w:hAnsi="Arial"/>
        </w:rPr>
        <w:lastRenderedPageBreak/>
        <w:t xml:space="preserve"> </w:t>
      </w:r>
    </w:p>
    <w:p w:rsidR="00C6031F" w:rsidRDefault="00C6031F" w:rsidP="00D2416B">
      <w:pPr>
        <w:pStyle w:val="Heading4"/>
        <w:jc w:val="both"/>
        <w:rPr>
          <w:rFonts w:ascii="Tahoma" w:hAnsi="Tahoma" w:cs="Tahoma"/>
        </w:rPr>
      </w:pPr>
    </w:p>
    <w:sectPr w:rsidR="00C6031F" w:rsidSect="00D2416B">
      <w:footerReference w:type="even" r:id="rId15"/>
      <w:footerReference w:type="default" r:id="rId16"/>
      <w:pgSz w:w="11906" w:h="16838" w:code="9"/>
      <w:pgMar w:top="1134" w:right="1134" w:bottom="680" w:left="1418" w:header="709"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1F" w:rsidRDefault="00060E1F">
      <w:r>
        <w:separator/>
      </w:r>
    </w:p>
  </w:endnote>
  <w:endnote w:type="continuationSeparator" w:id="0">
    <w:p w:rsidR="00060E1F" w:rsidRDefault="0006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1F" w:rsidRDefault="00EE12FE">
    <w:pPr>
      <w:pStyle w:val="Footer"/>
      <w:framePr w:wrap="around" w:vAnchor="text" w:hAnchor="margin" w:xAlign="right" w:y="1"/>
      <w:rPr>
        <w:rStyle w:val="PageNumber"/>
      </w:rPr>
    </w:pPr>
    <w:r>
      <w:rPr>
        <w:rStyle w:val="PageNumber"/>
      </w:rPr>
      <w:fldChar w:fldCharType="begin"/>
    </w:r>
    <w:r w:rsidR="00060E1F">
      <w:rPr>
        <w:rStyle w:val="PageNumber"/>
      </w:rPr>
      <w:instrText xml:space="preserve">PAGE  </w:instrText>
    </w:r>
    <w:r>
      <w:rPr>
        <w:rStyle w:val="PageNumber"/>
      </w:rPr>
      <w:fldChar w:fldCharType="end"/>
    </w:r>
  </w:p>
  <w:p w:rsidR="00060E1F" w:rsidRDefault="00060E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1F" w:rsidRPr="00060E1F" w:rsidRDefault="00060E1F">
    <w:pPr>
      <w:pStyle w:val="Footer"/>
      <w:pBdr>
        <w:top w:val="thinThickSmallGap" w:sz="24" w:space="1" w:color="622423" w:themeColor="accent2" w:themeShade="7F"/>
      </w:pBdr>
      <w:rPr>
        <w:rFonts w:ascii="Arial" w:hAnsi="Arial" w:cs="Arial"/>
        <w:sz w:val="18"/>
        <w:szCs w:val="18"/>
      </w:rPr>
    </w:pPr>
    <w:r w:rsidRPr="00060E1F">
      <w:rPr>
        <w:rFonts w:ascii="Arial" w:hAnsi="Arial" w:cs="Arial"/>
        <w:sz w:val="18"/>
        <w:szCs w:val="18"/>
      </w:rPr>
      <w:t>C22/05.2010</w:t>
    </w:r>
    <w:r w:rsidRPr="00060E1F">
      <w:rPr>
        <w:rFonts w:ascii="Arial" w:hAnsi="Arial" w:cs="Arial"/>
        <w:sz w:val="18"/>
        <w:szCs w:val="18"/>
      </w:rPr>
      <w:ptab w:relativeTo="margin" w:alignment="right" w:leader="none"/>
    </w:r>
    <w:r w:rsidRPr="00060E1F">
      <w:rPr>
        <w:rFonts w:ascii="Arial" w:hAnsi="Arial" w:cs="Arial"/>
        <w:sz w:val="18"/>
        <w:szCs w:val="18"/>
      </w:rPr>
      <w:t xml:space="preserve">Page </w:t>
    </w:r>
    <w:r w:rsidR="00EE12FE" w:rsidRPr="00060E1F">
      <w:rPr>
        <w:rFonts w:ascii="Arial" w:hAnsi="Arial" w:cs="Arial"/>
        <w:sz w:val="18"/>
        <w:szCs w:val="18"/>
      </w:rPr>
      <w:fldChar w:fldCharType="begin"/>
    </w:r>
    <w:r w:rsidRPr="00060E1F">
      <w:rPr>
        <w:rFonts w:ascii="Arial" w:hAnsi="Arial" w:cs="Arial"/>
        <w:sz w:val="18"/>
        <w:szCs w:val="18"/>
      </w:rPr>
      <w:instrText xml:space="preserve"> PAGE   \* MERGEFORMAT </w:instrText>
    </w:r>
    <w:r w:rsidR="00EE12FE" w:rsidRPr="00060E1F">
      <w:rPr>
        <w:rFonts w:ascii="Arial" w:hAnsi="Arial" w:cs="Arial"/>
        <w:sz w:val="18"/>
        <w:szCs w:val="18"/>
      </w:rPr>
      <w:fldChar w:fldCharType="separate"/>
    </w:r>
    <w:r w:rsidR="005B7C63">
      <w:rPr>
        <w:rFonts w:ascii="Arial" w:hAnsi="Arial" w:cs="Arial"/>
        <w:noProof/>
        <w:sz w:val="18"/>
        <w:szCs w:val="18"/>
      </w:rPr>
      <w:t>1</w:t>
    </w:r>
    <w:r w:rsidR="00EE12FE" w:rsidRPr="00060E1F">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1F" w:rsidRDefault="00060E1F">
      <w:r>
        <w:separator/>
      </w:r>
    </w:p>
  </w:footnote>
  <w:footnote w:type="continuationSeparator" w:id="0">
    <w:p w:rsidR="00060E1F" w:rsidRDefault="00060E1F">
      <w:r>
        <w:continuationSeparator/>
      </w:r>
    </w:p>
  </w:footnote>
  <w:footnote w:id="1">
    <w:p w:rsidR="00060E1F" w:rsidRDefault="00060E1F" w:rsidP="00851C2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D0397"/>
    <w:multiLevelType w:val="singleLevel"/>
    <w:tmpl w:val="2CDA1580"/>
    <w:lvl w:ilvl="0">
      <w:start w:val="1"/>
      <w:numFmt w:val="lowerLetter"/>
      <w:lvlText w:val="%1."/>
      <w:lvlJc w:val="left"/>
      <w:pPr>
        <w:tabs>
          <w:tab w:val="num" w:pos="360"/>
        </w:tabs>
        <w:ind w:left="360" w:hanging="360"/>
      </w:pPr>
    </w:lvl>
  </w:abstractNum>
  <w:abstractNum w:abstractNumId="2">
    <w:nsid w:val="098C7B5B"/>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0AD533EB"/>
    <w:multiLevelType w:val="hybridMultilevel"/>
    <w:tmpl w:val="13AABA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E627E9F"/>
    <w:multiLevelType w:val="singleLevel"/>
    <w:tmpl w:val="2CDA1580"/>
    <w:lvl w:ilvl="0">
      <w:start w:val="1"/>
      <w:numFmt w:val="lowerLetter"/>
      <w:lvlText w:val="%1."/>
      <w:lvlJc w:val="left"/>
      <w:pPr>
        <w:tabs>
          <w:tab w:val="num" w:pos="360"/>
        </w:tabs>
        <w:ind w:left="360" w:hanging="360"/>
      </w:pPr>
    </w:lvl>
  </w:abstractNum>
  <w:abstractNum w:abstractNumId="5">
    <w:nsid w:val="14F12070"/>
    <w:multiLevelType w:val="singleLevel"/>
    <w:tmpl w:val="0809000F"/>
    <w:lvl w:ilvl="0">
      <w:start w:val="1"/>
      <w:numFmt w:val="decimal"/>
      <w:lvlText w:val="%1."/>
      <w:lvlJc w:val="left"/>
      <w:pPr>
        <w:tabs>
          <w:tab w:val="num" w:pos="360"/>
        </w:tabs>
        <w:ind w:left="360" w:hanging="360"/>
      </w:pPr>
    </w:lvl>
  </w:abstractNum>
  <w:abstractNum w:abstractNumId="6">
    <w:nsid w:val="17A42743"/>
    <w:multiLevelType w:val="hybridMultilevel"/>
    <w:tmpl w:val="03CC212E"/>
    <w:lvl w:ilvl="0" w:tplc="61F4539C">
      <w:start w:val="1"/>
      <w:numFmt w:val="decimal"/>
      <w:lvlText w:val="%1."/>
      <w:lvlJc w:val="left"/>
      <w:pPr>
        <w:tabs>
          <w:tab w:val="num" w:pos="360"/>
        </w:tabs>
        <w:ind w:left="340" w:hanging="34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A2070"/>
    <w:multiLevelType w:val="hybridMultilevel"/>
    <w:tmpl w:val="B2D4D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1836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1A92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C286154"/>
    <w:multiLevelType w:val="hybridMultilevel"/>
    <w:tmpl w:val="342E31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46618C"/>
    <w:multiLevelType w:val="hybridMultilevel"/>
    <w:tmpl w:val="F4B68FFC"/>
    <w:lvl w:ilvl="0" w:tplc="37D08E7E">
      <w:start w:val="1"/>
      <w:numFmt w:val="bullet"/>
      <w:lvlText w:val=""/>
      <w:lvlJc w:val="left"/>
      <w:pPr>
        <w:tabs>
          <w:tab w:val="num" w:pos="2520"/>
        </w:tabs>
        <w:ind w:left="2520" w:hanging="360"/>
      </w:pPr>
      <w:rPr>
        <w:rFonts w:ascii="Wingdings" w:hAnsi="Wingdings"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1CB6262E"/>
    <w:multiLevelType w:val="multilevel"/>
    <w:tmpl w:val="E5185AB6"/>
    <w:lvl w:ilvl="0">
      <w:start w:val="9"/>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1CF05536"/>
    <w:multiLevelType w:val="hybridMultilevel"/>
    <w:tmpl w:val="8B5CBECC"/>
    <w:lvl w:ilvl="0" w:tplc="84FAE348">
      <w:start w:val="1"/>
      <w:numFmt w:val="lowerLetter"/>
      <w:lvlText w:val="%1)"/>
      <w:lvlJc w:val="left"/>
      <w:pPr>
        <w:tabs>
          <w:tab w:val="num" w:pos="720"/>
        </w:tabs>
        <w:ind w:left="720" w:hanging="360"/>
      </w:pPr>
      <w:rPr>
        <w:rFonts w:hint="default"/>
        <w:b w:val="0"/>
        <w:i w:val="0"/>
        <w:sz w:val="22"/>
      </w:rPr>
    </w:lvl>
    <w:lvl w:ilvl="1" w:tplc="29388D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F63B55"/>
    <w:multiLevelType w:val="singleLevel"/>
    <w:tmpl w:val="127C9890"/>
    <w:lvl w:ilvl="0">
      <w:start w:val="1"/>
      <w:numFmt w:val="bullet"/>
      <w:lvlText w:val=""/>
      <w:lvlJc w:val="left"/>
      <w:pPr>
        <w:tabs>
          <w:tab w:val="num" w:pos="360"/>
        </w:tabs>
        <w:ind w:left="360" w:hanging="360"/>
      </w:pPr>
      <w:rPr>
        <w:rFonts w:ascii="Symbol" w:hAnsi="Symbol" w:hint="default"/>
      </w:rPr>
    </w:lvl>
  </w:abstractNum>
  <w:abstractNum w:abstractNumId="15">
    <w:nsid w:val="272F5DA7"/>
    <w:multiLevelType w:val="multilevel"/>
    <w:tmpl w:val="B3F2DB5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29321447"/>
    <w:multiLevelType w:val="multilevel"/>
    <w:tmpl w:val="AF468D9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9880076"/>
    <w:multiLevelType w:val="singleLevel"/>
    <w:tmpl w:val="AE86C6CA"/>
    <w:lvl w:ilvl="0">
      <w:start w:val="1"/>
      <w:numFmt w:val="decimal"/>
      <w:lvlText w:val="%1"/>
      <w:lvlJc w:val="left"/>
      <w:pPr>
        <w:tabs>
          <w:tab w:val="num" w:pos="720"/>
        </w:tabs>
        <w:ind w:left="720" w:hanging="720"/>
      </w:pPr>
      <w:rPr>
        <w:rFonts w:hint="default"/>
      </w:rPr>
    </w:lvl>
  </w:abstractNum>
  <w:abstractNum w:abstractNumId="18">
    <w:nsid w:val="2DF60406"/>
    <w:multiLevelType w:val="hybridMultilevel"/>
    <w:tmpl w:val="022216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0D46FE0"/>
    <w:multiLevelType w:val="hybridMultilevel"/>
    <w:tmpl w:val="6362387C"/>
    <w:lvl w:ilvl="0" w:tplc="7E7E1C6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6B6C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3074075"/>
    <w:multiLevelType w:val="hybridMultilevel"/>
    <w:tmpl w:val="12E2B5BA"/>
    <w:lvl w:ilvl="0" w:tplc="B322C356">
      <w:start w:val="1"/>
      <w:numFmt w:val="lowerLetter"/>
      <w:lvlText w:val="%1)"/>
      <w:lvlJc w:val="left"/>
      <w:pPr>
        <w:tabs>
          <w:tab w:val="num" w:pos="720"/>
        </w:tabs>
        <w:ind w:left="72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0F5AE0"/>
    <w:multiLevelType w:val="hybridMultilevel"/>
    <w:tmpl w:val="2BC8DF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611D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6187F8F"/>
    <w:multiLevelType w:val="hybridMultilevel"/>
    <w:tmpl w:val="456A862A"/>
    <w:lvl w:ilvl="0" w:tplc="D78A67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F77152"/>
    <w:multiLevelType w:val="singleLevel"/>
    <w:tmpl w:val="C6289234"/>
    <w:lvl w:ilvl="0">
      <w:start w:val="1"/>
      <w:numFmt w:val="lowerLetter"/>
      <w:lvlText w:val="%1."/>
      <w:lvlJc w:val="left"/>
      <w:pPr>
        <w:tabs>
          <w:tab w:val="num" w:pos="360"/>
        </w:tabs>
        <w:ind w:left="360" w:hanging="360"/>
      </w:pPr>
    </w:lvl>
  </w:abstractNum>
  <w:abstractNum w:abstractNumId="26">
    <w:nsid w:val="3EE81AB8"/>
    <w:multiLevelType w:val="multilevel"/>
    <w:tmpl w:val="553E80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FAC6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1C85DC7"/>
    <w:multiLevelType w:val="multilevel"/>
    <w:tmpl w:val="5F8851C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49F4DE8"/>
    <w:multiLevelType w:val="multilevel"/>
    <w:tmpl w:val="080E5AFC"/>
    <w:lvl w:ilvl="0">
      <w:start w:val="1"/>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30">
    <w:nsid w:val="46487B91"/>
    <w:multiLevelType w:val="multilevel"/>
    <w:tmpl w:val="8A30DE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EB530D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nsid w:val="510D189C"/>
    <w:multiLevelType w:val="multilevel"/>
    <w:tmpl w:val="AEF2FA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99160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9FB40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E800E24"/>
    <w:multiLevelType w:val="hybridMultilevel"/>
    <w:tmpl w:val="7C80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161508"/>
    <w:multiLevelType w:val="singleLevel"/>
    <w:tmpl w:val="3DE00ECA"/>
    <w:lvl w:ilvl="0">
      <w:start w:val="1"/>
      <w:numFmt w:val="lowerRoman"/>
      <w:lvlText w:val="%1"/>
      <w:lvlJc w:val="left"/>
      <w:pPr>
        <w:tabs>
          <w:tab w:val="num" w:pos="720"/>
        </w:tabs>
        <w:ind w:left="360" w:hanging="360"/>
      </w:pPr>
      <w:rPr>
        <w:rFonts w:hint="default"/>
      </w:rPr>
    </w:lvl>
  </w:abstractNum>
  <w:abstractNum w:abstractNumId="37">
    <w:nsid w:val="5F1E4237"/>
    <w:multiLevelType w:val="hybridMultilevel"/>
    <w:tmpl w:val="1A767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F7600B"/>
    <w:multiLevelType w:val="hybridMultilevel"/>
    <w:tmpl w:val="A3A8DF76"/>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nsid w:val="60BB29DF"/>
    <w:multiLevelType w:val="multilevel"/>
    <w:tmpl w:val="FA4A83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1F94904"/>
    <w:multiLevelType w:val="singleLevel"/>
    <w:tmpl w:val="0809000F"/>
    <w:lvl w:ilvl="0">
      <w:start w:val="1"/>
      <w:numFmt w:val="decimal"/>
      <w:lvlText w:val="%1."/>
      <w:lvlJc w:val="left"/>
      <w:pPr>
        <w:tabs>
          <w:tab w:val="num" w:pos="360"/>
        </w:tabs>
        <w:ind w:left="360" w:hanging="360"/>
      </w:pPr>
    </w:lvl>
  </w:abstractNum>
  <w:abstractNum w:abstractNumId="41">
    <w:nsid w:val="622B4B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2">
    <w:nsid w:val="6FC366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1076C33"/>
    <w:multiLevelType w:val="singleLevel"/>
    <w:tmpl w:val="C6289234"/>
    <w:lvl w:ilvl="0">
      <w:start w:val="1"/>
      <w:numFmt w:val="lowerLetter"/>
      <w:lvlText w:val="%1."/>
      <w:lvlJc w:val="left"/>
      <w:pPr>
        <w:tabs>
          <w:tab w:val="num" w:pos="360"/>
        </w:tabs>
        <w:ind w:left="360" w:hanging="360"/>
      </w:pPr>
    </w:lvl>
  </w:abstractNum>
  <w:abstractNum w:abstractNumId="44">
    <w:nsid w:val="721C5DFB"/>
    <w:multiLevelType w:val="multilevel"/>
    <w:tmpl w:val="52CA9A5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A5D259F"/>
    <w:multiLevelType w:val="singleLevel"/>
    <w:tmpl w:val="2CDA1580"/>
    <w:lvl w:ilvl="0">
      <w:start w:val="1"/>
      <w:numFmt w:val="lowerLetter"/>
      <w:lvlText w:val="%1."/>
      <w:lvlJc w:val="left"/>
      <w:pPr>
        <w:tabs>
          <w:tab w:val="num" w:pos="360"/>
        </w:tabs>
        <w:ind w:left="360" w:hanging="360"/>
      </w:pPr>
    </w:lvl>
  </w:abstractNum>
  <w:abstractNum w:abstractNumId="46">
    <w:nsid w:val="7D627781"/>
    <w:multiLevelType w:val="hybridMultilevel"/>
    <w:tmpl w:val="ABE4C41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1"/>
  </w:num>
  <w:num w:numId="3">
    <w:abstractNumId w:val="6"/>
  </w:num>
  <w:num w:numId="4">
    <w:abstractNumId w:val="18"/>
  </w:num>
  <w:num w:numId="5">
    <w:abstractNumId w:val="3"/>
  </w:num>
  <w:num w:numId="6">
    <w:abstractNumId w:val="27"/>
  </w:num>
  <w:num w:numId="7">
    <w:abstractNumId w:val="31"/>
  </w:num>
  <w:num w:numId="8">
    <w:abstractNumId w:val="40"/>
  </w:num>
  <w:num w:numId="9">
    <w:abstractNumId w:val="34"/>
  </w:num>
  <w:num w:numId="10">
    <w:abstractNumId w:val="41"/>
  </w:num>
  <w:num w:numId="11">
    <w:abstractNumId w:val="8"/>
  </w:num>
  <w:num w:numId="12">
    <w:abstractNumId w:val="5"/>
  </w:num>
  <w:num w:numId="13">
    <w:abstractNumId w:val="22"/>
  </w:num>
  <w:num w:numId="14">
    <w:abstractNumId w:val="35"/>
  </w:num>
  <w:num w:numId="15">
    <w:abstractNumId w:val="37"/>
  </w:num>
  <w:num w:numId="16">
    <w:abstractNumId w:val="14"/>
  </w:num>
  <w:num w:numId="17">
    <w:abstractNumId w:val="43"/>
  </w:num>
  <w:num w:numId="18">
    <w:abstractNumId w:val="25"/>
  </w:num>
  <w:num w:numId="19">
    <w:abstractNumId w:val="4"/>
  </w:num>
  <w:num w:numId="20">
    <w:abstractNumId w:val="45"/>
  </w:num>
  <w:num w:numId="21">
    <w:abstractNumId w:val="1"/>
  </w:num>
  <w:num w:numId="22">
    <w:abstractNumId w:val="36"/>
  </w:num>
  <w:num w:numId="23">
    <w:abstractNumId w:val="24"/>
  </w:num>
  <w:num w:numId="24">
    <w:abstractNumId w:val="46"/>
  </w:num>
  <w:num w:numId="25">
    <w:abstractNumId w:val="10"/>
  </w:num>
  <w:num w:numId="26">
    <w:abstractNumId w:val="19"/>
  </w:num>
  <w:num w:numId="27">
    <w:abstractNumId w:val="7"/>
  </w:num>
  <w:num w:numId="28">
    <w:abstractNumId w:val="11"/>
  </w:num>
  <w:num w:numId="29">
    <w:abstractNumId w:val="1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9"/>
  </w:num>
  <w:num w:numId="32">
    <w:abstractNumId w:val="15"/>
  </w:num>
  <w:num w:numId="33">
    <w:abstractNumId w:val="16"/>
  </w:num>
  <w:num w:numId="34">
    <w:abstractNumId w:val="32"/>
  </w:num>
  <w:num w:numId="35">
    <w:abstractNumId w:val="39"/>
  </w:num>
  <w:num w:numId="36">
    <w:abstractNumId w:val="30"/>
  </w:num>
  <w:num w:numId="37">
    <w:abstractNumId w:val="28"/>
  </w:num>
  <w:num w:numId="38">
    <w:abstractNumId w:val="12"/>
  </w:num>
  <w:num w:numId="39">
    <w:abstractNumId w:val="26"/>
  </w:num>
  <w:num w:numId="40">
    <w:abstractNumId w:val="2"/>
  </w:num>
  <w:num w:numId="41">
    <w:abstractNumId w:val="0"/>
    <w:lvlOverride w:ilvl="0">
      <w:lvl w:ilvl="0">
        <w:numFmt w:val="bullet"/>
        <w:lvlText w:val=""/>
        <w:legacy w:legacy="1" w:legacySpace="0" w:legacyIndent="0"/>
        <w:lvlJc w:val="left"/>
        <w:rPr>
          <w:rFonts w:ascii="Symbol" w:hAnsi="Symbol" w:hint="default"/>
        </w:rPr>
      </w:lvl>
    </w:lvlOverride>
  </w:num>
  <w:num w:numId="42">
    <w:abstractNumId w:val="42"/>
  </w:num>
  <w:num w:numId="43">
    <w:abstractNumId w:val="23"/>
  </w:num>
  <w:num w:numId="44">
    <w:abstractNumId w:val="33"/>
  </w:num>
  <w:num w:numId="45">
    <w:abstractNumId w:val="9"/>
  </w:num>
  <w:num w:numId="46">
    <w:abstractNumId w:val="20"/>
  </w:num>
  <w:num w:numId="47">
    <w:abstractNumId w:val="4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86"/>
    <w:rsid w:val="00060E1F"/>
    <w:rsid w:val="000F7B16"/>
    <w:rsid w:val="0022119B"/>
    <w:rsid w:val="002A31C7"/>
    <w:rsid w:val="002E43CB"/>
    <w:rsid w:val="00333FC4"/>
    <w:rsid w:val="00367099"/>
    <w:rsid w:val="003D71E2"/>
    <w:rsid w:val="003E0A03"/>
    <w:rsid w:val="00411EDC"/>
    <w:rsid w:val="00462155"/>
    <w:rsid w:val="005B7C63"/>
    <w:rsid w:val="0060311D"/>
    <w:rsid w:val="00663E20"/>
    <w:rsid w:val="00691260"/>
    <w:rsid w:val="0072509D"/>
    <w:rsid w:val="008124F0"/>
    <w:rsid w:val="00814819"/>
    <w:rsid w:val="008262E9"/>
    <w:rsid w:val="00851C24"/>
    <w:rsid w:val="008E6ED4"/>
    <w:rsid w:val="00964BC1"/>
    <w:rsid w:val="00A13375"/>
    <w:rsid w:val="00A80C5D"/>
    <w:rsid w:val="00AE0CC8"/>
    <w:rsid w:val="00AE2034"/>
    <w:rsid w:val="00B47F37"/>
    <w:rsid w:val="00B53C7B"/>
    <w:rsid w:val="00BD4F36"/>
    <w:rsid w:val="00C40B87"/>
    <w:rsid w:val="00C6031F"/>
    <w:rsid w:val="00D02D86"/>
    <w:rsid w:val="00D2416B"/>
    <w:rsid w:val="00DB263C"/>
    <w:rsid w:val="00DD3009"/>
    <w:rsid w:val="00EB2594"/>
    <w:rsid w:val="00EC0FE6"/>
    <w:rsid w:val="00EE12FE"/>
    <w:rsid w:val="00F07612"/>
    <w:rsid w:val="00FE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260"/>
    <w:rPr>
      <w:sz w:val="24"/>
      <w:szCs w:val="24"/>
      <w:lang w:eastAsia="en-US"/>
    </w:rPr>
  </w:style>
  <w:style w:type="paragraph" w:styleId="Heading1">
    <w:name w:val="heading 1"/>
    <w:basedOn w:val="Normal"/>
    <w:next w:val="Normal"/>
    <w:qFormat/>
    <w:rsid w:val="00691260"/>
    <w:pPr>
      <w:keepNext/>
      <w:outlineLvl w:val="0"/>
    </w:pPr>
    <w:rPr>
      <w:rFonts w:ascii="Tahoma" w:hAnsi="Tahoma" w:cs="Tahoma"/>
      <w:sz w:val="28"/>
    </w:rPr>
  </w:style>
  <w:style w:type="paragraph" w:styleId="Heading2">
    <w:name w:val="heading 2"/>
    <w:basedOn w:val="Normal"/>
    <w:next w:val="Normal"/>
    <w:qFormat/>
    <w:rsid w:val="00691260"/>
    <w:pPr>
      <w:keepNext/>
      <w:outlineLvl w:val="1"/>
    </w:pPr>
    <w:rPr>
      <w:rFonts w:ascii="Albertus Medium" w:hAnsi="Albertus Medium"/>
      <w:b/>
      <w:smallCaps/>
      <w:sz w:val="36"/>
      <w:szCs w:val="20"/>
    </w:rPr>
  </w:style>
  <w:style w:type="paragraph" w:styleId="Heading3">
    <w:name w:val="heading 3"/>
    <w:basedOn w:val="Normal"/>
    <w:next w:val="Normal"/>
    <w:qFormat/>
    <w:rsid w:val="00691260"/>
    <w:pPr>
      <w:keepNext/>
      <w:jc w:val="center"/>
      <w:outlineLvl w:val="2"/>
    </w:pPr>
    <w:rPr>
      <w:rFonts w:ascii="Tahoma" w:hAnsi="Tahoma" w:cs="Tahoma"/>
      <w:sz w:val="28"/>
    </w:rPr>
  </w:style>
  <w:style w:type="paragraph" w:styleId="Heading4">
    <w:name w:val="heading 4"/>
    <w:basedOn w:val="Normal"/>
    <w:next w:val="Normal"/>
    <w:qFormat/>
    <w:rsid w:val="00691260"/>
    <w:pPr>
      <w:keepNext/>
      <w:outlineLvl w:val="3"/>
    </w:pPr>
    <w:rPr>
      <w:rFonts w:ascii="Arial" w:hAnsi="Arial" w:cs="Arial"/>
      <w:u w:val="single"/>
    </w:rPr>
  </w:style>
  <w:style w:type="paragraph" w:styleId="Heading5">
    <w:name w:val="heading 5"/>
    <w:basedOn w:val="Normal"/>
    <w:next w:val="Normal"/>
    <w:qFormat/>
    <w:rsid w:val="00691260"/>
    <w:pPr>
      <w:keepNext/>
      <w:jc w:val="both"/>
      <w:outlineLvl w:val="4"/>
    </w:pPr>
    <w:rPr>
      <w:rFonts w:ascii="Tahoma" w:hAnsi="Tahoma" w:cs="Tahoma"/>
      <w:b/>
      <w:bCs/>
      <w:lang w:val="en-US"/>
    </w:rPr>
  </w:style>
  <w:style w:type="paragraph" w:styleId="Heading6">
    <w:name w:val="heading 6"/>
    <w:basedOn w:val="Normal"/>
    <w:next w:val="Normal"/>
    <w:qFormat/>
    <w:rsid w:val="00691260"/>
    <w:pPr>
      <w:keepNext/>
      <w:jc w:val="both"/>
      <w:outlineLvl w:val="5"/>
    </w:pPr>
    <w:rPr>
      <w:rFonts w:ascii="Arial" w:hAnsi="Arial"/>
      <w:b/>
      <w:u w:val="single"/>
    </w:rPr>
  </w:style>
  <w:style w:type="paragraph" w:styleId="Heading7">
    <w:name w:val="heading 7"/>
    <w:basedOn w:val="Normal"/>
    <w:next w:val="Normal"/>
    <w:qFormat/>
    <w:rsid w:val="00691260"/>
    <w:pPr>
      <w:keepNext/>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260"/>
    <w:pPr>
      <w:tabs>
        <w:tab w:val="center" w:pos="4153"/>
        <w:tab w:val="right" w:pos="8306"/>
      </w:tabs>
    </w:pPr>
  </w:style>
  <w:style w:type="character" w:styleId="PageNumber">
    <w:name w:val="page number"/>
    <w:basedOn w:val="DefaultParagraphFont"/>
    <w:rsid w:val="00691260"/>
  </w:style>
  <w:style w:type="paragraph" w:styleId="BodyText">
    <w:name w:val="Body Text"/>
    <w:basedOn w:val="Normal"/>
    <w:rsid w:val="00691260"/>
    <w:rPr>
      <w:rFonts w:ascii="Arial" w:hAnsi="Arial" w:cs="Arial"/>
      <w:sz w:val="22"/>
    </w:rPr>
  </w:style>
  <w:style w:type="paragraph" w:styleId="BodyText2">
    <w:name w:val="Body Text 2"/>
    <w:basedOn w:val="Normal"/>
    <w:rsid w:val="00691260"/>
    <w:pPr>
      <w:jc w:val="both"/>
    </w:pPr>
    <w:rPr>
      <w:rFonts w:ascii="Arial" w:hAnsi="Arial" w:cs="Arial"/>
    </w:rPr>
  </w:style>
  <w:style w:type="paragraph" w:styleId="BodyText3">
    <w:name w:val="Body Text 3"/>
    <w:basedOn w:val="Normal"/>
    <w:rsid w:val="00691260"/>
    <w:pPr>
      <w:jc w:val="both"/>
    </w:pPr>
    <w:rPr>
      <w:rFonts w:ascii="Arial" w:hAnsi="Arial" w:cs="Arial"/>
      <w:sz w:val="22"/>
    </w:rPr>
  </w:style>
  <w:style w:type="paragraph" w:styleId="Header">
    <w:name w:val="header"/>
    <w:basedOn w:val="Normal"/>
    <w:rsid w:val="00691260"/>
    <w:pPr>
      <w:tabs>
        <w:tab w:val="center" w:pos="4320"/>
        <w:tab w:val="right" w:pos="8640"/>
      </w:tabs>
    </w:pPr>
  </w:style>
  <w:style w:type="paragraph" w:styleId="BodyTextIndent">
    <w:name w:val="Body Text Indent"/>
    <w:basedOn w:val="Normal"/>
    <w:rsid w:val="00691260"/>
    <w:pPr>
      <w:ind w:left="720"/>
    </w:pPr>
    <w:rPr>
      <w:rFonts w:ascii="Arial" w:hAnsi="Arial" w:cs="Arial"/>
      <w:sz w:val="22"/>
      <w:lang w:val="en-US"/>
    </w:rPr>
  </w:style>
  <w:style w:type="paragraph" w:styleId="Subtitle">
    <w:name w:val="Subtitle"/>
    <w:basedOn w:val="Normal"/>
    <w:qFormat/>
    <w:rsid w:val="00691260"/>
    <w:pPr>
      <w:jc w:val="both"/>
    </w:pPr>
    <w:rPr>
      <w:rFonts w:ascii="Arial" w:hAnsi="Arial"/>
      <w:b/>
      <w:sz w:val="20"/>
      <w:szCs w:val="20"/>
      <w:u w:val="single"/>
    </w:rPr>
  </w:style>
  <w:style w:type="paragraph" w:styleId="BodyTextIndent2">
    <w:name w:val="Body Text Indent 2"/>
    <w:basedOn w:val="Normal"/>
    <w:rsid w:val="00691260"/>
    <w:pPr>
      <w:ind w:left="360"/>
      <w:jc w:val="both"/>
    </w:pPr>
    <w:rPr>
      <w:rFonts w:ascii="Arial" w:hAnsi="Arial" w:cs="Arial"/>
      <w:sz w:val="22"/>
    </w:rPr>
  </w:style>
  <w:style w:type="paragraph" w:styleId="BalloonText">
    <w:name w:val="Balloon Text"/>
    <w:basedOn w:val="Normal"/>
    <w:semiHidden/>
    <w:rsid w:val="00FE4AE9"/>
    <w:rPr>
      <w:rFonts w:ascii="Tahoma" w:hAnsi="Tahoma" w:cs="Tahoma"/>
      <w:sz w:val="16"/>
      <w:szCs w:val="16"/>
    </w:rPr>
  </w:style>
  <w:style w:type="paragraph" w:styleId="BodyTextIndent3">
    <w:name w:val="Body Text Indent 3"/>
    <w:basedOn w:val="Normal"/>
    <w:link w:val="BodyTextIndent3Char"/>
    <w:rsid w:val="00F07612"/>
    <w:pPr>
      <w:spacing w:after="120"/>
      <w:ind w:left="283"/>
    </w:pPr>
    <w:rPr>
      <w:sz w:val="16"/>
      <w:szCs w:val="16"/>
    </w:rPr>
  </w:style>
  <w:style w:type="character" w:customStyle="1" w:styleId="BodyTextIndent3Char">
    <w:name w:val="Body Text Indent 3 Char"/>
    <w:basedOn w:val="DefaultParagraphFont"/>
    <w:link w:val="BodyTextIndent3"/>
    <w:rsid w:val="00F07612"/>
    <w:rPr>
      <w:sz w:val="16"/>
      <w:szCs w:val="16"/>
      <w:lang w:eastAsia="en-US"/>
    </w:rPr>
  </w:style>
  <w:style w:type="character" w:styleId="Hyperlink">
    <w:name w:val="Hyperlink"/>
    <w:basedOn w:val="DefaultParagraphFont"/>
    <w:rsid w:val="00F07612"/>
    <w:rPr>
      <w:color w:val="0000FF"/>
      <w:u w:val="single"/>
    </w:rPr>
  </w:style>
  <w:style w:type="character" w:styleId="Strong">
    <w:name w:val="Strong"/>
    <w:basedOn w:val="DefaultParagraphFont"/>
    <w:qFormat/>
    <w:rsid w:val="00F07612"/>
    <w:rPr>
      <w:b/>
    </w:rPr>
  </w:style>
  <w:style w:type="paragraph" w:styleId="ListParagraph">
    <w:name w:val="List Paragraph"/>
    <w:basedOn w:val="Normal"/>
    <w:uiPriority w:val="34"/>
    <w:qFormat/>
    <w:rsid w:val="00F07612"/>
    <w:pPr>
      <w:ind w:left="720"/>
      <w:contextualSpacing/>
    </w:pPr>
  </w:style>
  <w:style w:type="character" w:customStyle="1" w:styleId="FooterChar">
    <w:name w:val="Footer Char"/>
    <w:basedOn w:val="DefaultParagraphFont"/>
    <w:link w:val="Footer"/>
    <w:uiPriority w:val="99"/>
    <w:rsid w:val="00D2416B"/>
    <w:rPr>
      <w:sz w:val="24"/>
      <w:szCs w:val="24"/>
      <w:lang w:eastAsia="en-US"/>
    </w:rPr>
  </w:style>
  <w:style w:type="paragraph" w:styleId="NormalWeb">
    <w:name w:val="Normal (Web)"/>
    <w:basedOn w:val="Normal"/>
    <w:rsid w:val="00851C24"/>
    <w:pPr>
      <w:spacing w:before="100" w:beforeAutospacing="1" w:after="100" w:afterAutospacing="1"/>
    </w:pPr>
    <w:rPr>
      <w:lang w:val="en-US"/>
    </w:rPr>
  </w:style>
  <w:style w:type="paragraph" w:styleId="FootnoteText">
    <w:name w:val="footnote text"/>
    <w:basedOn w:val="Normal"/>
    <w:link w:val="FootnoteTextChar"/>
    <w:rsid w:val="00851C24"/>
    <w:rPr>
      <w:sz w:val="20"/>
      <w:szCs w:val="20"/>
    </w:rPr>
  </w:style>
  <w:style w:type="character" w:customStyle="1" w:styleId="FootnoteTextChar">
    <w:name w:val="Footnote Text Char"/>
    <w:basedOn w:val="DefaultParagraphFont"/>
    <w:link w:val="FootnoteText"/>
    <w:rsid w:val="00851C24"/>
    <w:rPr>
      <w:lang w:eastAsia="en-US"/>
    </w:rPr>
  </w:style>
  <w:style w:type="character" w:styleId="FootnoteReference">
    <w:name w:val="footnote reference"/>
    <w:basedOn w:val="DefaultParagraphFont"/>
    <w:rsid w:val="00851C24"/>
    <w:rPr>
      <w:vertAlign w:val="superscript"/>
    </w:rPr>
  </w:style>
  <w:style w:type="paragraph" w:customStyle="1" w:styleId="NormalWeb13">
    <w:name w:val="Normal (Web)13"/>
    <w:basedOn w:val="Normal"/>
    <w:rsid w:val="0060311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260"/>
    <w:rPr>
      <w:sz w:val="24"/>
      <w:szCs w:val="24"/>
      <w:lang w:eastAsia="en-US"/>
    </w:rPr>
  </w:style>
  <w:style w:type="paragraph" w:styleId="Heading1">
    <w:name w:val="heading 1"/>
    <w:basedOn w:val="Normal"/>
    <w:next w:val="Normal"/>
    <w:qFormat/>
    <w:rsid w:val="00691260"/>
    <w:pPr>
      <w:keepNext/>
      <w:outlineLvl w:val="0"/>
    </w:pPr>
    <w:rPr>
      <w:rFonts w:ascii="Tahoma" w:hAnsi="Tahoma" w:cs="Tahoma"/>
      <w:sz w:val="28"/>
    </w:rPr>
  </w:style>
  <w:style w:type="paragraph" w:styleId="Heading2">
    <w:name w:val="heading 2"/>
    <w:basedOn w:val="Normal"/>
    <w:next w:val="Normal"/>
    <w:qFormat/>
    <w:rsid w:val="00691260"/>
    <w:pPr>
      <w:keepNext/>
      <w:outlineLvl w:val="1"/>
    </w:pPr>
    <w:rPr>
      <w:rFonts w:ascii="Albertus Medium" w:hAnsi="Albertus Medium"/>
      <w:b/>
      <w:smallCaps/>
      <w:sz w:val="36"/>
      <w:szCs w:val="20"/>
    </w:rPr>
  </w:style>
  <w:style w:type="paragraph" w:styleId="Heading3">
    <w:name w:val="heading 3"/>
    <w:basedOn w:val="Normal"/>
    <w:next w:val="Normal"/>
    <w:qFormat/>
    <w:rsid w:val="00691260"/>
    <w:pPr>
      <w:keepNext/>
      <w:jc w:val="center"/>
      <w:outlineLvl w:val="2"/>
    </w:pPr>
    <w:rPr>
      <w:rFonts w:ascii="Tahoma" w:hAnsi="Tahoma" w:cs="Tahoma"/>
      <w:sz w:val="28"/>
    </w:rPr>
  </w:style>
  <w:style w:type="paragraph" w:styleId="Heading4">
    <w:name w:val="heading 4"/>
    <w:basedOn w:val="Normal"/>
    <w:next w:val="Normal"/>
    <w:qFormat/>
    <w:rsid w:val="00691260"/>
    <w:pPr>
      <w:keepNext/>
      <w:outlineLvl w:val="3"/>
    </w:pPr>
    <w:rPr>
      <w:rFonts w:ascii="Arial" w:hAnsi="Arial" w:cs="Arial"/>
      <w:u w:val="single"/>
    </w:rPr>
  </w:style>
  <w:style w:type="paragraph" w:styleId="Heading5">
    <w:name w:val="heading 5"/>
    <w:basedOn w:val="Normal"/>
    <w:next w:val="Normal"/>
    <w:qFormat/>
    <w:rsid w:val="00691260"/>
    <w:pPr>
      <w:keepNext/>
      <w:jc w:val="both"/>
      <w:outlineLvl w:val="4"/>
    </w:pPr>
    <w:rPr>
      <w:rFonts w:ascii="Tahoma" w:hAnsi="Tahoma" w:cs="Tahoma"/>
      <w:b/>
      <w:bCs/>
      <w:lang w:val="en-US"/>
    </w:rPr>
  </w:style>
  <w:style w:type="paragraph" w:styleId="Heading6">
    <w:name w:val="heading 6"/>
    <w:basedOn w:val="Normal"/>
    <w:next w:val="Normal"/>
    <w:qFormat/>
    <w:rsid w:val="00691260"/>
    <w:pPr>
      <w:keepNext/>
      <w:jc w:val="both"/>
      <w:outlineLvl w:val="5"/>
    </w:pPr>
    <w:rPr>
      <w:rFonts w:ascii="Arial" w:hAnsi="Arial"/>
      <w:b/>
      <w:u w:val="single"/>
    </w:rPr>
  </w:style>
  <w:style w:type="paragraph" w:styleId="Heading7">
    <w:name w:val="heading 7"/>
    <w:basedOn w:val="Normal"/>
    <w:next w:val="Normal"/>
    <w:qFormat/>
    <w:rsid w:val="00691260"/>
    <w:pPr>
      <w:keepNext/>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260"/>
    <w:pPr>
      <w:tabs>
        <w:tab w:val="center" w:pos="4153"/>
        <w:tab w:val="right" w:pos="8306"/>
      </w:tabs>
    </w:pPr>
  </w:style>
  <w:style w:type="character" w:styleId="PageNumber">
    <w:name w:val="page number"/>
    <w:basedOn w:val="DefaultParagraphFont"/>
    <w:rsid w:val="00691260"/>
  </w:style>
  <w:style w:type="paragraph" w:styleId="BodyText">
    <w:name w:val="Body Text"/>
    <w:basedOn w:val="Normal"/>
    <w:rsid w:val="00691260"/>
    <w:rPr>
      <w:rFonts w:ascii="Arial" w:hAnsi="Arial" w:cs="Arial"/>
      <w:sz w:val="22"/>
    </w:rPr>
  </w:style>
  <w:style w:type="paragraph" w:styleId="BodyText2">
    <w:name w:val="Body Text 2"/>
    <w:basedOn w:val="Normal"/>
    <w:rsid w:val="00691260"/>
    <w:pPr>
      <w:jc w:val="both"/>
    </w:pPr>
    <w:rPr>
      <w:rFonts w:ascii="Arial" w:hAnsi="Arial" w:cs="Arial"/>
    </w:rPr>
  </w:style>
  <w:style w:type="paragraph" w:styleId="BodyText3">
    <w:name w:val="Body Text 3"/>
    <w:basedOn w:val="Normal"/>
    <w:rsid w:val="00691260"/>
    <w:pPr>
      <w:jc w:val="both"/>
    </w:pPr>
    <w:rPr>
      <w:rFonts w:ascii="Arial" w:hAnsi="Arial" w:cs="Arial"/>
      <w:sz w:val="22"/>
    </w:rPr>
  </w:style>
  <w:style w:type="paragraph" w:styleId="Header">
    <w:name w:val="header"/>
    <w:basedOn w:val="Normal"/>
    <w:rsid w:val="00691260"/>
    <w:pPr>
      <w:tabs>
        <w:tab w:val="center" w:pos="4320"/>
        <w:tab w:val="right" w:pos="8640"/>
      </w:tabs>
    </w:pPr>
  </w:style>
  <w:style w:type="paragraph" w:styleId="BodyTextIndent">
    <w:name w:val="Body Text Indent"/>
    <w:basedOn w:val="Normal"/>
    <w:rsid w:val="00691260"/>
    <w:pPr>
      <w:ind w:left="720"/>
    </w:pPr>
    <w:rPr>
      <w:rFonts w:ascii="Arial" w:hAnsi="Arial" w:cs="Arial"/>
      <w:sz w:val="22"/>
      <w:lang w:val="en-US"/>
    </w:rPr>
  </w:style>
  <w:style w:type="paragraph" w:styleId="Subtitle">
    <w:name w:val="Subtitle"/>
    <w:basedOn w:val="Normal"/>
    <w:qFormat/>
    <w:rsid w:val="00691260"/>
    <w:pPr>
      <w:jc w:val="both"/>
    </w:pPr>
    <w:rPr>
      <w:rFonts w:ascii="Arial" w:hAnsi="Arial"/>
      <w:b/>
      <w:sz w:val="20"/>
      <w:szCs w:val="20"/>
      <w:u w:val="single"/>
    </w:rPr>
  </w:style>
  <w:style w:type="paragraph" w:styleId="BodyTextIndent2">
    <w:name w:val="Body Text Indent 2"/>
    <w:basedOn w:val="Normal"/>
    <w:rsid w:val="00691260"/>
    <w:pPr>
      <w:ind w:left="360"/>
      <w:jc w:val="both"/>
    </w:pPr>
    <w:rPr>
      <w:rFonts w:ascii="Arial" w:hAnsi="Arial" w:cs="Arial"/>
      <w:sz w:val="22"/>
    </w:rPr>
  </w:style>
  <w:style w:type="paragraph" w:styleId="BalloonText">
    <w:name w:val="Balloon Text"/>
    <w:basedOn w:val="Normal"/>
    <w:semiHidden/>
    <w:rsid w:val="00FE4AE9"/>
    <w:rPr>
      <w:rFonts w:ascii="Tahoma" w:hAnsi="Tahoma" w:cs="Tahoma"/>
      <w:sz w:val="16"/>
      <w:szCs w:val="16"/>
    </w:rPr>
  </w:style>
  <w:style w:type="paragraph" w:styleId="BodyTextIndent3">
    <w:name w:val="Body Text Indent 3"/>
    <w:basedOn w:val="Normal"/>
    <w:link w:val="BodyTextIndent3Char"/>
    <w:rsid w:val="00F07612"/>
    <w:pPr>
      <w:spacing w:after="120"/>
      <w:ind w:left="283"/>
    </w:pPr>
    <w:rPr>
      <w:sz w:val="16"/>
      <w:szCs w:val="16"/>
    </w:rPr>
  </w:style>
  <w:style w:type="character" w:customStyle="1" w:styleId="BodyTextIndent3Char">
    <w:name w:val="Body Text Indent 3 Char"/>
    <w:basedOn w:val="DefaultParagraphFont"/>
    <w:link w:val="BodyTextIndent3"/>
    <w:rsid w:val="00F07612"/>
    <w:rPr>
      <w:sz w:val="16"/>
      <w:szCs w:val="16"/>
      <w:lang w:eastAsia="en-US"/>
    </w:rPr>
  </w:style>
  <w:style w:type="character" w:styleId="Hyperlink">
    <w:name w:val="Hyperlink"/>
    <w:basedOn w:val="DefaultParagraphFont"/>
    <w:rsid w:val="00F07612"/>
    <w:rPr>
      <w:color w:val="0000FF"/>
      <w:u w:val="single"/>
    </w:rPr>
  </w:style>
  <w:style w:type="character" w:styleId="Strong">
    <w:name w:val="Strong"/>
    <w:basedOn w:val="DefaultParagraphFont"/>
    <w:qFormat/>
    <w:rsid w:val="00F07612"/>
    <w:rPr>
      <w:b/>
    </w:rPr>
  </w:style>
  <w:style w:type="paragraph" w:styleId="ListParagraph">
    <w:name w:val="List Paragraph"/>
    <w:basedOn w:val="Normal"/>
    <w:uiPriority w:val="34"/>
    <w:qFormat/>
    <w:rsid w:val="00F07612"/>
    <w:pPr>
      <w:ind w:left="720"/>
      <w:contextualSpacing/>
    </w:pPr>
  </w:style>
  <w:style w:type="character" w:customStyle="1" w:styleId="FooterChar">
    <w:name w:val="Footer Char"/>
    <w:basedOn w:val="DefaultParagraphFont"/>
    <w:link w:val="Footer"/>
    <w:uiPriority w:val="99"/>
    <w:rsid w:val="00D2416B"/>
    <w:rPr>
      <w:sz w:val="24"/>
      <w:szCs w:val="24"/>
      <w:lang w:eastAsia="en-US"/>
    </w:rPr>
  </w:style>
  <w:style w:type="paragraph" w:styleId="NormalWeb">
    <w:name w:val="Normal (Web)"/>
    <w:basedOn w:val="Normal"/>
    <w:rsid w:val="00851C24"/>
    <w:pPr>
      <w:spacing w:before="100" w:beforeAutospacing="1" w:after="100" w:afterAutospacing="1"/>
    </w:pPr>
    <w:rPr>
      <w:lang w:val="en-US"/>
    </w:rPr>
  </w:style>
  <w:style w:type="paragraph" w:styleId="FootnoteText">
    <w:name w:val="footnote text"/>
    <w:basedOn w:val="Normal"/>
    <w:link w:val="FootnoteTextChar"/>
    <w:rsid w:val="00851C24"/>
    <w:rPr>
      <w:sz w:val="20"/>
      <w:szCs w:val="20"/>
    </w:rPr>
  </w:style>
  <w:style w:type="character" w:customStyle="1" w:styleId="FootnoteTextChar">
    <w:name w:val="Footnote Text Char"/>
    <w:basedOn w:val="DefaultParagraphFont"/>
    <w:link w:val="FootnoteText"/>
    <w:rsid w:val="00851C24"/>
    <w:rPr>
      <w:lang w:eastAsia="en-US"/>
    </w:rPr>
  </w:style>
  <w:style w:type="character" w:styleId="FootnoteReference">
    <w:name w:val="footnote reference"/>
    <w:basedOn w:val="DefaultParagraphFont"/>
    <w:rsid w:val="00851C24"/>
    <w:rPr>
      <w:vertAlign w:val="superscript"/>
    </w:rPr>
  </w:style>
  <w:style w:type="paragraph" w:customStyle="1" w:styleId="NormalWeb13">
    <w:name w:val="Normal (Web)13"/>
    <w:basedOn w:val="Normal"/>
    <w:rsid w:val="0060311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ofste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ofste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sf.gov.uk/contactforms/contactus/schools.cf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ve.ofsted.gov.uk/online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22EB-8153-46E9-AAB7-52A76C25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Mark Smith</cp:lastModifiedBy>
  <cp:revision>2</cp:revision>
  <cp:lastPrinted>2010-05-19T10:41:00Z</cp:lastPrinted>
  <dcterms:created xsi:type="dcterms:W3CDTF">2014-07-10T12:15:00Z</dcterms:created>
  <dcterms:modified xsi:type="dcterms:W3CDTF">2014-07-10T12:15:00Z</dcterms:modified>
</cp:coreProperties>
</file>