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4D8E8" w14:textId="253D063A" w:rsidR="002C6663" w:rsidRDefault="002C6663" w:rsidP="002C6663">
      <w:pPr>
        <w:pStyle w:val="Heading3"/>
        <w:jc w:val="left"/>
        <w:rPr>
          <w:rFonts w:asciiTheme="minorHAnsi" w:hAnsiTheme="minorHAnsi"/>
          <w:b/>
          <w:color w:val="002060"/>
        </w:rPr>
      </w:pPr>
      <w:r>
        <w:rPr>
          <w:rFonts w:asciiTheme="minorHAnsi" w:hAnsiTheme="minorHAnsi"/>
          <w:b/>
          <w:noProof/>
          <w:color w:val="002060"/>
          <w:lang w:eastAsia="en-GB"/>
        </w:rPr>
        <w:drawing>
          <wp:inline distT="0" distB="0" distL="0" distR="0" wp14:anchorId="3124AD26" wp14:editId="2F18772E">
            <wp:extent cx="1524000" cy="885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logo with text.jpg"/>
                    <pic:cNvPicPr/>
                  </pic:nvPicPr>
                  <pic:blipFill>
                    <a:blip r:embed="rId8">
                      <a:extLst>
                        <a:ext uri="{28A0092B-C50C-407E-A947-70E740481C1C}">
                          <a14:useLocalDpi xmlns:a14="http://schemas.microsoft.com/office/drawing/2010/main" val="0"/>
                        </a:ext>
                      </a:extLst>
                    </a:blip>
                    <a:stretch>
                      <a:fillRect/>
                    </a:stretch>
                  </pic:blipFill>
                  <pic:spPr>
                    <a:xfrm>
                      <a:off x="0" y="0"/>
                      <a:ext cx="1524002" cy="885826"/>
                    </a:xfrm>
                    <a:prstGeom prst="rect">
                      <a:avLst/>
                    </a:prstGeom>
                  </pic:spPr>
                </pic:pic>
              </a:graphicData>
            </a:graphic>
          </wp:inline>
        </w:drawing>
      </w:r>
    </w:p>
    <w:p w14:paraId="0D8C0CCB" w14:textId="77777777" w:rsidR="002C6663" w:rsidRDefault="002C6663">
      <w:pPr>
        <w:pStyle w:val="Heading3"/>
        <w:rPr>
          <w:rFonts w:asciiTheme="minorHAnsi" w:hAnsiTheme="minorHAnsi"/>
          <w:b/>
          <w:color w:val="002060"/>
        </w:rPr>
      </w:pPr>
    </w:p>
    <w:p w14:paraId="5B1403C8" w14:textId="77777777" w:rsidR="00534537" w:rsidRPr="00BD79B4" w:rsidRDefault="00534537">
      <w:pPr>
        <w:pStyle w:val="Heading3"/>
        <w:rPr>
          <w:rFonts w:asciiTheme="minorHAnsi" w:hAnsiTheme="minorHAnsi"/>
          <w:b/>
          <w:color w:val="002060"/>
        </w:rPr>
      </w:pPr>
      <w:r w:rsidRPr="00BD79B4">
        <w:rPr>
          <w:rFonts w:asciiTheme="minorHAnsi" w:hAnsiTheme="minorHAnsi"/>
          <w:b/>
          <w:color w:val="002060"/>
        </w:rPr>
        <w:t xml:space="preserve">CURRICULUM </w:t>
      </w:r>
      <w:r w:rsidR="00E617B9" w:rsidRPr="00BD79B4">
        <w:rPr>
          <w:rFonts w:asciiTheme="minorHAnsi" w:hAnsiTheme="minorHAnsi"/>
          <w:b/>
          <w:color w:val="002060"/>
        </w:rPr>
        <w:t>POLICIES</w:t>
      </w:r>
    </w:p>
    <w:p w14:paraId="29E1F2E7" w14:textId="77777777" w:rsidR="00534537" w:rsidRPr="00BD79B4" w:rsidRDefault="00534537">
      <w:pPr>
        <w:jc w:val="center"/>
        <w:rPr>
          <w:rFonts w:asciiTheme="minorHAnsi" w:hAnsiTheme="minorHAnsi" w:cs="Tahoma"/>
          <w:b/>
          <w:color w:val="002060"/>
          <w:sz w:val="28"/>
        </w:rPr>
      </w:pPr>
    </w:p>
    <w:p w14:paraId="5C303E9D" w14:textId="77777777" w:rsidR="00534537" w:rsidRPr="00BD79B4" w:rsidRDefault="00534537">
      <w:pPr>
        <w:jc w:val="center"/>
        <w:rPr>
          <w:rFonts w:asciiTheme="minorHAnsi" w:hAnsiTheme="minorHAnsi" w:cs="Tahoma"/>
          <w:b/>
          <w:color w:val="002060"/>
          <w:sz w:val="28"/>
        </w:rPr>
      </w:pPr>
      <w:r w:rsidRPr="00BD79B4">
        <w:rPr>
          <w:rFonts w:asciiTheme="minorHAnsi" w:hAnsiTheme="minorHAnsi" w:cs="Tahoma"/>
          <w:b/>
          <w:color w:val="002060"/>
          <w:sz w:val="28"/>
        </w:rPr>
        <w:t xml:space="preserve">HOMEWORK </w:t>
      </w:r>
    </w:p>
    <w:p w14:paraId="41DEFDCD" w14:textId="77777777" w:rsidR="00EC65DF" w:rsidRPr="00BD79B4" w:rsidRDefault="00EC65DF">
      <w:pPr>
        <w:jc w:val="center"/>
        <w:rPr>
          <w:rFonts w:asciiTheme="minorHAnsi" w:hAnsiTheme="minorHAnsi" w:cs="Tahoma"/>
          <w:sz w:val="28"/>
        </w:rPr>
      </w:pPr>
    </w:p>
    <w:p w14:paraId="22BB897A" w14:textId="517F89C2" w:rsidR="00EC65DF" w:rsidRPr="00BD79B4" w:rsidRDefault="00EC65DF" w:rsidP="00EC65DF">
      <w:pPr>
        <w:rPr>
          <w:rFonts w:asciiTheme="minorHAnsi" w:hAnsiTheme="minorHAnsi" w:cs="Tahoma"/>
          <w:color w:val="FF0000"/>
        </w:rPr>
      </w:pPr>
      <w:r w:rsidRPr="00BD79B4">
        <w:rPr>
          <w:rFonts w:asciiTheme="minorHAnsi" w:hAnsiTheme="minorHAnsi" w:cs="Tahoma"/>
          <w:color w:val="FF0000"/>
        </w:rPr>
        <w:t>Reviewed and updated</w:t>
      </w:r>
      <w:r w:rsidR="00827300" w:rsidRPr="00BD79B4">
        <w:rPr>
          <w:rFonts w:asciiTheme="minorHAnsi" w:hAnsiTheme="minorHAnsi" w:cs="Tahoma"/>
          <w:color w:val="FF0000"/>
        </w:rPr>
        <w:t xml:space="preserve"> by the Leadership Team:</w:t>
      </w:r>
      <w:r w:rsidRPr="00BD79B4">
        <w:rPr>
          <w:rFonts w:asciiTheme="minorHAnsi" w:hAnsiTheme="minorHAnsi" w:cs="Tahoma"/>
          <w:color w:val="FF0000"/>
        </w:rPr>
        <w:t xml:space="preserve"> </w:t>
      </w:r>
      <w:r w:rsidR="00827300" w:rsidRPr="00BD79B4">
        <w:rPr>
          <w:rFonts w:asciiTheme="minorHAnsi" w:hAnsiTheme="minorHAnsi" w:cs="Tahoma"/>
          <w:color w:val="FF0000"/>
        </w:rPr>
        <w:t>June 201</w:t>
      </w:r>
      <w:r w:rsidR="00BD79B4" w:rsidRPr="00BD79B4">
        <w:rPr>
          <w:rFonts w:asciiTheme="minorHAnsi" w:hAnsiTheme="minorHAnsi" w:cs="Tahoma"/>
          <w:color w:val="FF0000"/>
        </w:rPr>
        <w:t>4</w:t>
      </w:r>
    </w:p>
    <w:p w14:paraId="0F95C54C" w14:textId="77777777" w:rsidR="00EC65DF" w:rsidRPr="00BD79B4" w:rsidRDefault="00EC65DF" w:rsidP="00EC65DF">
      <w:pPr>
        <w:rPr>
          <w:rFonts w:asciiTheme="minorHAnsi" w:hAnsiTheme="minorHAnsi"/>
          <w:color w:val="FF0000"/>
        </w:rPr>
      </w:pPr>
      <w:r w:rsidRPr="00BD79B4">
        <w:rPr>
          <w:rFonts w:asciiTheme="minorHAnsi" w:hAnsiTheme="minorHAnsi" w:cs="Tahoma"/>
          <w:color w:val="FF0000"/>
        </w:rPr>
        <w:t>Next Review due:  as required</w:t>
      </w:r>
    </w:p>
    <w:p w14:paraId="7FBE9C05" w14:textId="77777777" w:rsidR="00534537" w:rsidRPr="00BD79B4" w:rsidRDefault="00534537">
      <w:pPr>
        <w:jc w:val="center"/>
        <w:rPr>
          <w:rFonts w:asciiTheme="minorHAnsi" w:hAnsiTheme="minorHAnsi" w:cs="Tahoma"/>
          <w:sz w:val="28"/>
        </w:rPr>
      </w:pPr>
    </w:p>
    <w:p w14:paraId="4E745A7C" w14:textId="77777777" w:rsidR="00534537" w:rsidRPr="00BD79B4" w:rsidRDefault="00534537">
      <w:pPr>
        <w:pStyle w:val="Heading4"/>
        <w:pBdr>
          <w:top w:val="double" w:sz="4" w:space="1" w:color="auto"/>
        </w:pBdr>
        <w:rPr>
          <w:rFonts w:asciiTheme="minorHAnsi" w:hAnsiTheme="minorHAnsi"/>
        </w:rPr>
      </w:pPr>
    </w:p>
    <w:p w14:paraId="60C02BD3" w14:textId="77777777" w:rsidR="00534537" w:rsidRPr="00BD79B4" w:rsidRDefault="00534537">
      <w:pPr>
        <w:pStyle w:val="Heading1"/>
        <w:rPr>
          <w:rFonts w:asciiTheme="minorHAnsi" w:hAnsiTheme="minorHAnsi"/>
          <w:b/>
          <w:bCs/>
          <w:sz w:val="24"/>
        </w:rPr>
      </w:pPr>
      <w:r w:rsidRPr="00BD79B4">
        <w:rPr>
          <w:rFonts w:asciiTheme="minorHAnsi" w:hAnsiTheme="minorHAnsi"/>
          <w:b/>
          <w:bCs/>
          <w:sz w:val="24"/>
        </w:rPr>
        <w:t>Introduction</w:t>
      </w:r>
    </w:p>
    <w:p w14:paraId="475E2341" w14:textId="77777777" w:rsidR="00534537" w:rsidRPr="00BD79B4" w:rsidRDefault="00534537">
      <w:pPr>
        <w:rPr>
          <w:rFonts w:asciiTheme="minorHAnsi" w:hAnsiTheme="minorHAnsi"/>
        </w:rPr>
      </w:pPr>
    </w:p>
    <w:p w14:paraId="017B5A25" w14:textId="122C4EAA" w:rsidR="00534537" w:rsidRPr="00BD79B4" w:rsidRDefault="00534537">
      <w:pPr>
        <w:pStyle w:val="BodyText"/>
        <w:jc w:val="both"/>
        <w:rPr>
          <w:rFonts w:asciiTheme="minorHAnsi" w:hAnsiTheme="minorHAnsi"/>
        </w:rPr>
      </w:pPr>
      <w:r w:rsidRPr="00BD79B4">
        <w:rPr>
          <w:rFonts w:asciiTheme="minorHAnsi" w:hAnsiTheme="minorHAnsi"/>
        </w:rPr>
        <w:t xml:space="preserve">Homework is part of the educational process for all students at </w:t>
      </w:r>
      <w:proofErr w:type="spellStart"/>
      <w:r w:rsidRPr="00BD79B4">
        <w:rPr>
          <w:rFonts w:asciiTheme="minorHAnsi" w:hAnsiTheme="minorHAnsi"/>
        </w:rPr>
        <w:t>Paignton</w:t>
      </w:r>
      <w:proofErr w:type="spellEnd"/>
      <w:r w:rsidRPr="00BD79B4">
        <w:rPr>
          <w:rFonts w:asciiTheme="minorHAnsi" w:hAnsiTheme="minorHAnsi"/>
        </w:rPr>
        <w:t xml:space="preserve"> Community &amp; Sports</w:t>
      </w:r>
      <w:r w:rsidR="00BD79B4" w:rsidRPr="00BD79B4">
        <w:rPr>
          <w:rFonts w:asciiTheme="minorHAnsi" w:hAnsiTheme="minorHAnsi"/>
        </w:rPr>
        <w:t xml:space="preserve"> Academy</w:t>
      </w:r>
      <w:r w:rsidRPr="00BD79B4">
        <w:rPr>
          <w:rFonts w:asciiTheme="minorHAnsi" w:hAnsiTheme="minorHAnsi"/>
        </w:rPr>
        <w:t>. We believe it has an important role to play in raising achievement and in encouraging students to develop as independent learners.</w:t>
      </w:r>
    </w:p>
    <w:p w14:paraId="743DF5A3" w14:textId="77777777" w:rsidR="00534537" w:rsidRPr="00BD79B4" w:rsidRDefault="00534537">
      <w:pPr>
        <w:jc w:val="both"/>
        <w:rPr>
          <w:rFonts w:asciiTheme="minorHAnsi" w:hAnsiTheme="minorHAnsi"/>
          <w:sz w:val="22"/>
        </w:rPr>
      </w:pPr>
      <w:bookmarkStart w:id="0" w:name="_GoBack"/>
      <w:bookmarkEnd w:id="0"/>
    </w:p>
    <w:p w14:paraId="080550E6" w14:textId="77777777" w:rsidR="00534537" w:rsidRPr="00BD79B4" w:rsidRDefault="00534537">
      <w:pPr>
        <w:pStyle w:val="Heading2"/>
        <w:rPr>
          <w:rFonts w:asciiTheme="minorHAnsi" w:hAnsiTheme="minorHAnsi" w:cs="Tahoma"/>
          <w:smallCaps w:val="0"/>
          <w:sz w:val="24"/>
        </w:rPr>
      </w:pPr>
      <w:r w:rsidRPr="00BD79B4">
        <w:rPr>
          <w:rFonts w:asciiTheme="minorHAnsi" w:hAnsiTheme="minorHAnsi" w:cs="Tahoma"/>
          <w:smallCaps w:val="0"/>
          <w:sz w:val="24"/>
        </w:rPr>
        <w:t>Aims</w:t>
      </w:r>
    </w:p>
    <w:p w14:paraId="4EFD4F1C" w14:textId="77777777" w:rsidR="00534537" w:rsidRPr="00BD79B4" w:rsidRDefault="00534537">
      <w:pPr>
        <w:rPr>
          <w:rFonts w:asciiTheme="minorHAnsi" w:hAnsiTheme="minorHAnsi"/>
        </w:rPr>
      </w:pPr>
    </w:p>
    <w:p w14:paraId="66D0D0EB" w14:textId="77777777" w:rsidR="00534537" w:rsidRPr="00BD79B4" w:rsidRDefault="00534537">
      <w:pPr>
        <w:pStyle w:val="BodyText"/>
        <w:rPr>
          <w:rFonts w:asciiTheme="minorHAnsi" w:hAnsiTheme="minorHAnsi"/>
        </w:rPr>
      </w:pPr>
      <w:r w:rsidRPr="00BD79B4">
        <w:rPr>
          <w:rFonts w:asciiTheme="minorHAnsi" w:hAnsiTheme="minorHAnsi"/>
        </w:rPr>
        <w:t>We aim to:</w:t>
      </w:r>
    </w:p>
    <w:p w14:paraId="73EBA8DA" w14:textId="77777777" w:rsidR="00534537" w:rsidRPr="00BD79B4" w:rsidRDefault="00534537">
      <w:pPr>
        <w:pStyle w:val="BodyText"/>
        <w:rPr>
          <w:rFonts w:asciiTheme="minorHAnsi" w:hAnsiTheme="minorHAnsi"/>
        </w:rPr>
      </w:pPr>
    </w:p>
    <w:p w14:paraId="32B99919" w14:textId="58A0FD25" w:rsidR="00534537" w:rsidRPr="00BD79B4" w:rsidRDefault="00534537" w:rsidP="00BD79B4">
      <w:pPr>
        <w:numPr>
          <w:ilvl w:val="0"/>
          <w:numId w:val="16"/>
        </w:numPr>
        <w:spacing w:before="80" w:after="80"/>
        <w:jc w:val="both"/>
        <w:rPr>
          <w:rFonts w:asciiTheme="minorHAnsi" w:hAnsiTheme="minorHAnsi"/>
          <w:sz w:val="22"/>
        </w:rPr>
      </w:pPr>
      <w:r w:rsidRPr="00BD79B4">
        <w:rPr>
          <w:rFonts w:asciiTheme="minorHAnsi" w:hAnsiTheme="minorHAnsi"/>
          <w:sz w:val="22"/>
        </w:rPr>
        <w:t xml:space="preserve">Ensure appropriate study is set </w:t>
      </w:r>
      <w:r w:rsidR="00DF1F4B">
        <w:rPr>
          <w:rFonts w:asciiTheme="minorHAnsi" w:hAnsiTheme="minorHAnsi"/>
          <w:sz w:val="22"/>
        </w:rPr>
        <w:t>beyond the normal school day i</w:t>
      </w:r>
      <w:r w:rsidRPr="00BD79B4">
        <w:rPr>
          <w:rFonts w:asciiTheme="minorHAnsi" w:hAnsiTheme="minorHAnsi"/>
          <w:sz w:val="22"/>
        </w:rPr>
        <w:t>n all areas of the curriculum by developing set homework banks in each subject area.</w:t>
      </w:r>
    </w:p>
    <w:p w14:paraId="15332F1F" w14:textId="77777777" w:rsidR="00534537" w:rsidRPr="00BD79B4" w:rsidRDefault="00534537" w:rsidP="00BD79B4">
      <w:pPr>
        <w:numPr>
          <w:ilvl w:val="0"/>
          <w:numId w:val="16"/>
        </w:numPr>
        <w:spacing w:before="80" w:after="80"/>
        <w:jc w:val="both"/>
        <w:rPr>
          <w:rFonts w:asciiTheme="minorHAnsi" w:hAnsiTheme="minorHAnsi"/>
          <w:sz w:val="22"/>
        </w:rPr>
      </w:pPr>
      <w:r w:rsidRPr="00BD79B4">
        <w:rPr>
          <w:rFonts w:asciiTheme="minorHAnsi" w:hAnsiTheme="minorHAnsi"/>
          <w:sz w:val="22"/>
        </w:rPr>
        <w:t>Provide and support tasks that encourage the development of learners’ study skills, literacy, numeracy, ICT and time management skills.</w:t>
      </w:r>
    </w:p>
    <w:p w14:paraId="67A38656" w14:textId="77777777" w:rsidR="00534537" w:rsidRPr="00BD79B4" w:rsidRDefault="00534537" w:rsidP="00BD79B4">
      <w:pPr>
        <w:numPr>
          <w:ilvl w:val="0"/>
          <w:numId w:val="16"/>
        </w:numPr>
        <w:spacing w:before="80" w:after="80"/>
        <w:jc w:val="both"/>
        <w:rPr>
          <w:rFonts w:asciiTheme="minorHAnsi" w:hAnsiTheme="minorHAnsi"/>
          <w:sz w:val="22"/>
        </w:rPr>
      </w:pPr>
      <w:r w:rsidRPr="00BD79B4">
        <w:rPr>
          <w:rFonts w:asciiTheme="minorHAnsi" w:hAnsiTheme="minorHAnsi"/>
          <w:sz w:val="22"/>
        </w:rPr>
        <w:t>Develop tasks that are suitable for pupils of differing abilities.</w:t>
      </w:r>
    </w:p>
    <w:p w14:paraId="0765756D" w14:textId="77777777" w:rsidR="00534537" w:rsidRPr="00BD79B4" w:rsidRDefault="00534537" w:rsidP="00BD79B4">
      <w:pPr>
        <w:numPr>
          <w:ilvl w:val="0"/>
          <w:numId w:val="16"/>
        </w:numPr>
        <w:spacing w:before="80" w:after="80"/>
        <w:jc w:val="both"/>
        <w:rPr>
          <w:rFonts w:asciiTheme="minorHAnsi" w:hAnsiTheme="minorHAnsi"/>
          <w:sz w:val="22"/>
        </w:rPr>
      </w:pPr>
      <w:r w:rsidRPr="00BD79B4">
        <w:rPr>
          <w:rFonts w:asciiTheme="minorHAnsi" w:hAnsiTheme="minorHAnsi"/>
          <w:sz w:val="22"/>
        </w:rPr>
        <w:t>Ensure that the tasks provided give opportunities to:</w:t>
      </w:r>
    </w:p>
    <w:p w14:paraId="5A568474" w14:textId="6D62A575" w:rsidR="00534537" w:rsidRPr="00BD79B4" w:rsidRDefault="00534537" w:rsidP="00BD79B4">
      <w:pPr>
        <w:pStyle w:val="BodyText"/>
        <w:numPr>
          <w:ilvl w:val="0"/>
          <w:numId w:val="17"/>
        </w:numPr>
        <w:spacing w:before="40" w:after="40"/>
        <w:rPr>
          <w:rFonts w:asciiTheme="minorHAnsi" w:hAnsiTheme="minorHAnsi"/>
        </w:rPr>
      </w:pPr>
      <w:r w:rsidRPr="00BD79B4">
        <w:rPr>
          <w:rFonts w:asciiTheme="minorHAnsi" w:hAnsiTheme="minorHAnsi"/>
        </w:rPr>
        <w:t>Extend, consolidate, reinforce and enhance learning and work done in class.</w:t>
      </w:r>
    </w:p>
    <w:p w14:paraId="44243646" w14:textId="7C80896E" w:rsidR="00534537" w:rsidRPr="00BD79B4" w:rsidRDefault="00534537" w:rsidP="00BD79B4">
      <w:pPr>
        <w:pStyle w:val="ListParagraph"/>
        <w:numPr>
          <w:ilvl w:val="0"/>
          <w:numId w:val="17"/>
        </w:numPr>
        <w:spacing w:before="40" w:after="40"/>
        <w:jc w:val="both"/>
        <w:rPr>
          <w:rFonts w:asciiTheme="minorHAnsi" w:hAnsiTheme="minorHAnsi"/>
          <w:sz w:val="22"/>
        </w:rPr>
      </w:pPr>
      <w:r w:rsidRPr="00BD79B4">
        <w:rPr>
          <w:rFonts w:asciiTheme="minorHAnsi" w:hAnsiTheme="minorHAnsi"/>
          <w:sz w:val="22"/>
        </w:rPr>
        <w:t>Test students’ knowledge and understanding.</w:t>
      </w:r>
    </w:p>
    <w:p w14:paraId="3C42F6FE" w14:textId="378B934A" w:rsidR="00534537" w:rsidRPr="00BD79B4" w:rsidRDefault="00534537" w:rsidP="00BD79B4">
      <w:pPr>
        <w:pStyle w:val="ListParagraph"/>
        <w:numPr>
          <w:ilvl w:val="0"/>
          <w:numId w:val="17"/>
        </w:numPr>
        <w:spacing w:before="40" w:after="40"/>
        <w:jc w:val="both"/>
        <w:rPr>
          <w:rFonts w:asciiTheme="minorHAnsi" w:hAnsiTheme="minorHAnsi"/>
          <w:sz w:val="22"/>
        </w:rPr>
      </w:pPr>
      <w:r w:rsidRPr="00BD79B4">
        <w:rPr>
          <w:rFonts w:asciiTheme="minorHAnsi" w:hAnsiTheme="minorHAnsi"/>
          <w:sz w:val="22"/>
        </w:rPr>
        <w:t>Prepare for future learning and the development of students’ skills.</w:t>
      </w:r>
    </w:p>
    <w:p w14:paraId="700A46C3" w14:textId="4F7AB481" w:rsidR="00534537" w:rsidRPr="00BD79B4" w:rsidRDefault="00534537" w:rsidP="00BD79B4">
      <w:pPr>
        <w:pStyle w:val="ListParagraph"/>
        <w:numPr>
          <w:ilvl w:val="0"/>
          <w:numId w:val="17"/>
        </w:numPr>
        <w:spacing w:before="40" w:after="40"/>
        <w:jc w:val="both"/>
        <w:rPr>
          <w:rFonts w:asciiTheme="minorHAnsi" w:hAnsiTheme="minorHAnsi"/>
          <w:sz w:val="22"/>
        </w:rPr>
      </w:pPr>
      <w:r w:rsidRPr="00BD79B4">
        <w:rPr>
          <w:rFonts w:asciiTheme="minorHAnsi" w:hAnsiTheme="minorHAnsi"/>
          <w:sz w:val="22"/>
        </w:rPr>
        <w:t>Make use of contacts and facilities in the wider community.</w:t>
      </w:r>
    </w:p>
    <w:p w14:paraId="55499489" w14:textId="77777777" w:rsidR="00534537" w:rsidRPr="00BD79B4" w:rsidRDefault="00534537">
      <w:pPr>
        <w:jc w:val="both"/>
        <w:rPr>
          <w:rFonts w:asciiTheme="minorHAnsi" w:hAnsiTheme="minorHAnsi"/>
          <w:sz w:val="22"/>
        </w:rPr>
      </w:pPr>
    </w:p>
    <w:p w14:paraId="02D4229E" w14:textId="1BA7A16B" w:rsidR="00534537" w:rsidRPr="00BD79B4" w:rsidRDefault="00534537">
      <w:pPr>
        <w:jc w:val="both"/>
        <w:rPr>
          <w:rFonts w:asciiTheme="minorHAnsi" w:hAnsiTheme="minorHAnsi"/>
          <w:sz w:val="22"/>
        </w:rPr>
      </w:pPr>
      <w:r w:rsidRPr="00BD79B4">
        <w:rPr>
          <w:rFonts w:asciiTheme="minorHAnsi" w:hAnsiTheme="minorHAnsi"/>
          <w:sz w:val="22"/>
        </w:rPr>
        <w:t xml:space="preserve">We also aim to encourage parents/guardians and students to view the learning process as a partnership between home and the </w:t>
      </w:r>
      <w:r w:rsidR="00827300" w:rsidRPr="00BD79B4">
        <w:rPr>
          <w:rFonts w:asciiTheme="minorHAnsi" w:hAnsiTheme="minorHAnsi"/>
          <w:sz w:val="22"/>
        </w:rPr>
        <w:t>Academy</w:t>
      </w:r>
      <w:r w:rsidR="00BD79B4">
        <w:rPr>
          <w:rFonts w:asciiTheme="minorHAnsi" w:hAnsiTheme="minorHAnsi"/>
          <w:sz w:val="22"/>
        </w:rPr>
        <w:t xml:space="preserve"> through the use of SIMS Learning Gateway</w:t>
      </w:r>
      <w:r w:rsidRPr="00BD79B4">
        <w:rPr>
          <w:rFonts w:asciiTheme="minorHAnsi" w:hAnsiTheme="minorHAnsi"/>
          <w:sz w:val="22"/>
        </w:rPr>
        <w:t>.</w:t>
      </w:r>
    </w:p>
    <w:p w14:paraId="1F40A885" w14:textId="77777777" w:rsidR="00534537" w:rsidRPr="00BD79B4" w:rsidRDefault="00534537">
      <w:pPr>
        <w:jc w:val="both"/>
        <w:rPr>
          <w:rFonts w:asciiTheme="minorHAnsi" w:hAnsiTheme="minorHAnsi"/>
          <w:sz w:val="22"/>
        </w:rPr>
      </w:pPr>
    </w:p>
    <w:p w14:paraId="0E8DB4BD" w14:textId="77777777" w:rsidR="00534537" w:rsidRPr="00BD79B4" w:rsidRDefault="00534537">
      <w:pPr>
        <w:jc w:val="both"/>
        <w:rPr>
          <w:rFonts w:asciiTheme="minorHAnsi" w:hAnsiTheme="minorHAnsi" w:cs="Tahoma"/>
          <w:b/>
        </w:rPr>
      </w:pPr>
      <w:r w:rsidRPr="00BD79B4">
        <w:rPr>
          <w:rFonts w:asciiTheme="minorHAnsi" w:hAnsiTheme="minorHAnsi" w:cs="Tahoma"/>
          <w:b/>
        </w:rPr>
        <w:t xml:space="preserve">Organisation of Homework at the </w:t>
      </w:r>
      <w:r w:rsidR="00827300" w:rsidRPr="00BD79B4">
        <w:rPr>
          <w:rFonts w:asciiTheme="minorHAnsi" w:hAnsiTheme="minorHAnsi" w:cs="Tahoma"/>
          <w:b/>
        </w:rPr>
        <w:t>Academy</w:t>
      </w:r>
    </w:p>
    <w:p w14:paraId="6D5B6689" w14:textId="77777777" w:rsidR="00534537" w:rsidRPr="00BD79B4" w:rsidRDefault="00534537">
      <w:pPr>
        <w:jc w:val="both"/>
        <w:rPr>
          <w:rFonts w:asciiTheme="minorHAnsi" w:hAnsiTheme="minorHAnsi"/>
          <w:b/>
          <w:sz w:val="22"/>
          <w:u w:val="single"/>
        </w:rPr>
      </w:pPr>
    </w:p>
    <w:p w14:paraId="66799898" w14:textId="77777777" w:rsidR="00534537" w:rsidRPr="00BD79B4" w:rsidRDefault="00534537">
      <w:pPr>
        <w:numPr>
          <w:ilvl w:val="0"/>
          <w:numId w:val="8"/>
        </w:numPr>
        <w:spacing w:before="80" w:after="80"/>
        <w:jc w:val="both"/>
        <w:rPr>
          <w:rFonts w:asciiTheme="minorHAnsi" w:hAnsiTheme="minorHAnsi"/>
          <w:sz w:val="22"/>
        </w:rPr>
      </w:pPr>
      <w:r w:rsidRPr="00BD79B4">
        <w:rPr>
          <w:rFonts w:asciiTheme="minorHAnsi" w:hAnsiTheme="minorHAnsi"/>
          <w:sz w:val="22"/>
        </w:rPr>
        <w:t>All students receive a copy of their homework timetable at the start of the academic year.</w:t>
      </w:r>
    </w:p>
    <w:p w14:paraId="61DFDEC0" w14:textId="77777777" w:rsidR="00534537" w:rsidRPr="00BD79B4" w:rsidRDefault="00534537">
      <w:pPr>
        <w:numPr>
          <w:ilvl w:val="0"/>
          <w:numId w:val="8"/>
        </w:numPr>
        <w:spacing w:before="80" w:after="80"/>
        <w:jc w:val="both"/>
        <w:rPr>
          <w:rFonts w:asciiTheme="minorHAnsi" w:hAnsiTheme="minorHAnsi"/>
          <w:sz w:val="22"/>
        </w:rPr>
      </w:pPr>
      <w:r w:rsidRPr="00BD79B4">
        <w:rPr>
          <w:rFonts w:asciiTheme="minorHAnsi" w:hAnsiTheme="minorHAnsi"/>
          <w:sz w:val="22"/>
        </w:rPr>
        <w:t xml:space="preserve">All students receive a Homework Diary/Planner at the start of </w:t>
      </w:r>
      <w:r w:rsidR="00827300" w:rsidRPr="00BD79B4">
        <w:rPr>
          <w:rFonts w:asciiTheme="minorHAnsi" w:hAnsiTheme="minorHAnsi"/>
          <w:sz w:val="22"/>
        </w:rPr>
        <w:t>each term</w:t>
      </w:r>
      <w:r w:rsidRPr="00BD79B4">
        <w:rPr>
          <w:rFonts w:asciiTheme="minorHAnsi" w:hAnsiTheme="minorHAnsi"/>
          <w:sz w:val="22"/>
        </w:rPr>
        <w:t>. Sixth form students have the option of using a planner or providing an alternative way to organise their work.</w:t>
      </w:r>
    </w:p>
    <w:p w14:paraId="64715C4A" w14:textId="4F784E08" w:rsidR="00534537" w:rsidRPr="00BD79B4" w:rsidRDefault="00534537">
      <w:pPr>
        <w:numPr>
          <w:ilvl w:val="0"/>
          <w:numId w:val="8"/>
        </w:numPr>
        <w:spacing w:before="80" w:after="80"/>
        <w:jc w:val="both"/>
        <w:rPr>
          <w:rFonts w:asciiTheme="minorHAnsi" w:hAnsiTheme="minorHAnsi"/>
          <w:sz w:val="22"/>
        </w:rPr>
      </w:pPr>
      <w:r w:rsidRPr="00BD79B4">
        <w:rPr>
          <w:rFonts w:asciiTheme="minorHAnsi" w:hAnsiTheme="minorHAnsi"/>
          <w:sz w:val="22"/>
        </w:rPr>
        <w:t>Students are expected to record their homework in their Diary/Planner.</w:t>
      </w:r>
      <w:r w:rsidR="00281933">
        <w:rPr>
          <w:rFonts w:asciiTheme="minorHAnsi" w:hAnsiTheme="minorHAnsi"/>
          <w:sz w:val="22"/>
        </w:rPr>
        <w:t xml:space="preserve">  In addition to this teaching staff will arrange for homework to be recorded on SIMS Learning Gateway to aid parental monitoring and support.</w:t>
      </w:r>
    </w:p>
    <w:p w14:paraId="6BEE7C57" w14:textId="26D289D5" w:rsidR="00534537" w:rsidRPr="00BD79B4" w:rsidRDefault="00534537">
      <w:pPr>
        <w:numPr>
          <w:ilvl w:val="0"/>
          <w:numId w:val="8"/>
        </w:numPr>
        <w:spacing w:before="80" w:after="80"/>
        <w:jc w:val="both"/>
        <w:rPr>
          <w:rFonts w:asciiTheme="minorHAnsi" w:hAnsiTheme="minorHAnsi"/>
          <w:sz w:val="22"/>
        </w:rPr>
      </w:pPr>
      <w:r w:rsidRPr="00BD79B4">
        <w:rPr>
          <w:rFonts w:asciiTheme="minorHAnsi" w:hAnsiTheme="minorHAnsi"/>
          <w:sz w:val="22"/>
        </w:rPr>
        <w:t>Homework for students in Year 7 should take approximately 30 minutes per subject per week. This should increase in Year 8 to approximately 40 minutes and in Year 9 to approximately 45 minutes per subject per week. In Years 10 and 11 work set should take at least 1 hour</w:t>
      </w:r>
      <w:r w:rsidR="00BD79B4">
        <w:rPr>
          <w:rFonts w:asciiTheme="minorHAnsi" w:hAnsiTheme="minorHAnsi"/>
          <w:sz w:val="22"/>
        </w:rPr>
        <w:t>’</w:t>
      </w:r>
      <w:r w:rsidRPr="00BD79B4">
        <w:rPr>
          <w:rFonts w:asciiTheme="minorHAnsi" w:hAnsiTheme="minorHAnsi"/>
          <w:sz w:val="22"/>
        </w:rPr>
        <w:t xml:space="preserve">s study time per </w:t>
      </w:r>
      <w:r w:rsidRPr="00BD79B4">
        <w:rPr>
          <w:rFonts w:asciiTheme="minorHAnsi" w:hAnsiTheme="minorHAnsi"/>
          <w:sz w:val="22"/>
        </w:rPr>
        <w:lastRenderedPageBreak/>
        <w:t>subject per week. Students would be expected to study for longer than this as examinations approach and should allow at least 5</w:t>
      </w:r>
      <w:r w:rsidR="00827300" w:rsidRPr="00BD79B4">
        <w:rPr>
          <w:rFonts w:asciiTheme="minorHAnsi" w:hAnsiTheme="minorHAnsi"/>
          <w:sz w:val="22"/>
        </w:rPr>
        <w:t xml:space="preserve"> </w:t>
      </w:r>
      <w:r w:rsidRPr="00BD79B4">
        <w:rPr>
          <w:rFonts w:asciiTheme="minorHAnsi" w:hAnsiTheme="minorHAnsi"/>
          <w:sz w:val="22"/>
        </w:rPr>
        <w:t>hours study time a week for each subject they take in the Sixth Form.</w:t>
      </w:r>
    </w:p>
    <w:p w14:paraId="3725004E" w14:textId="77777777" w:rsidR="00534537" w:rsidRPr="00BD79B4" w:rsidRDefault="00534537">
      <w:pPr>
        <w:numPr>
          <w:ilvl w:val="0"/>
          <w:numId w:val="8"/>
        </w:numPr>
        <w:spacing w:before="80" w:after="80"/>
        <w:jc w:val="both"/>
        <w:rPr>
          <w:rFonts w:asciiTheme="minorHAnsi" w:hAnsiTheme="minorHAnsi"/>
          <w:sz w:val="22"/>
        </w:rPr>
      </w:pPr>
      <w:r w:rsidRPr="00BD79B4">
        <w:rPr>
          <w:rFonts w:asciiTheme="minorHAnsi" w:hAnsiTheme="minorHAnsi"/>
          <w:sz w:val="22"/>
        </w:rPr>
        <w:t>Students are expected to complete all work set by the requested date.</w:t>
      </w:r>
    </w:p>
    <w:p w14:paraId="21897CFD" w14:textId="77777777" w:rsidR="00534537" w:rsidRPr="00BD79B4" w:rsidRDefault="00534537">
      <w:pPr>
        <w:numPr>
          <w:ilvl w:val="0"/>
          <w:numId w:val="8"/>
        </w:numPr>
        <w:spacing w:before="80" w:after="80"/>
        <w:jc w:val="both"/>
        <w:rPr>
          <w:rFonts w:asciiTheme="minorHAnsi" w:hAnsiTheme="minorHAnsi"/>
          <w:sz w:val="22"/>
        </w:rPr>
      </w:pPr>
      <w:r w:rsidRPr="00BD79B4">
        <w:rPr>
          <w:rFonts w:asciiTheme="minorHAnsi" w:hAnsiTheme="minorHAnsi"/>
          <w:sz w:val="22"/>
        </w:rPr>
        <w:t>Students who lose their Homework Diary/Planner are expected to buy a replacement from their Tutor. In subjects where a homework book is issued and lost, students should also buy a replacement.</w:t>
      </w:r>
    </w:p>
    <w:p w14:paraId="328CC8C8" w14:textId="77777777" w:rsidR="00534537" w:rsidRPr="00BD79B4" w:rsidRDefault="00534537">
      <w:pPr>
        <w:numPr>
          <w:ilvl w:val="0"/>
          <w:numId w:val="8"/>
        </w:numPr>
        <w:spacing w:before="80" w:after="80"/>
        <w:jc w:val="both"/>
        <w:rPr>
          <w:rFonts w:asciiTheme="minorHAnsi" w:hAnsiTheme="minorHAnsi"/>
          <w:sz w:val="22"/>
        </w:rPr>
      </w:pPr>
      <w:r w:rsidRPr="00BD79B4">
        <w:rPr>
          <w:rFonts w:asciiTheme="minorHAnsi" w:hAnsiTheme="minorHAnsi"/>
          <w:sz w:val="22"/>
        </w:rPr>
        <w:t xml:space="preserve">Parents/Guardians of pupils in Years 7-11 are asked to look at completed work and to check and sign the Diary/Planner each week. We value comments on homework. The Diary/Planner is designed to be used as a contact book for parents and teachers. </w:t>
      </w:r>
    </w:p>
    <w:p w14:paraId="5DFF7673" w14:textId="77777777" w:rsidR="00534537" w:rsidRPr="00BD79B4" w:rsidRDefault="00534537">
      <w:pPr>
        <w:numPr>
          <w:ilvl w:val="0"/>
          <w:numId w:val="8"/>
        </w:numPr>
        <w:spacing w:before="80" w:after="80"/>
        <w:jc w:val="both"/>
        <w:rPr>
          <w:rFonts w:asciiTheme="minorHAnsi" w:hAnsiTheme="minorHAnsi"/>
          <w:sz w:val="22"/>
        </w:rPr>
      </w:pPr>
      <w:r w:rsidRPr="00BD79B4">
        <w:rPr>
          <w:rFonts w:asciiTheme="minorHAnsi" w:hAnsiTheme="minorHAnsi"/>
          <w:sz w:val="22"/>
        </w:rPr>
        <w:t>Form Tutors in Years 7-11 will check the Homework Diary/Planners in their tutor group on a weekly basis and sign it.  They may also make a written comment.</w:t>
      </w:r>
    </w:p>
    <w:p w14:paraId="2C6FF2CB" w14:textId="77777777" w:rsidR="00534537" w:rsidRPr="00BD79B4" w:rsidRDefault="00534537">
      <w:pPr>
        <w:jc w:val="both"/>
        <w:rPr>
          <w:rFonts w:asciiTheme="minorHAnsi" w:hAnsiTheme="minorHAnsi"/>
          <w:b/>
          <w:sz w:val="22"/>
          <w:u w:val="single"/>
        </w:rPr>
      </w:pPr>
    </w:p>
    <w:p w14:paraId="5DC2277E" w14:textId="77777777" w:rsidR="00534537" w:rsidRPr="00BD79B4" w:rsidRDefault="00534537">
      <w:pPr>
        <w:pStyle w:val="Heading6"/>
        <w:rPr>
          <w:rFonts w:asciiTheme="minorHAnsi" w:hAnsiTheme="minorHAnsi" w:cs="Tahoma"/>
          <w:u w:val="none"/>
        </w:rPr>
      </w:pPr>
      <w:r w:rsidRPr="00BD79B4">
        <w:rPr>
          <w:rFonts w:asciiTheme="minorHAnsi" w:hAnsiTheme="minorHAnsi" w:cs="Tahoma"/>
          <w:u w:val="none"/>
        </w:rPr>
        <w:t>The Role of Parents/Guardians</w:t>
      </w:r>
    </w:p>
    <w:p w14:paraId="7C71ED21" w14:textId="77777777" w:rsidR="00534537" w:rsidRPr="00BD79B4" w:rsidRDefault="00534537">
      <w:pPr>
        <w:rPr>
          <w:rFonts w:asciiTheme="minorHAnsi" w:hAnsiTheme="minorHAnsi"/>
        </w:rPr>
      </w:pPr>
    </w:p>
    <w:p w14:paraId="39A2FB75" w14:textId="77777777" w:rsidR="00534537" w:rsidRPr="00BD79B4" w:rsidRDefault="00534537">
      <w:pPr>
        <w:pStyle w:val="BodyText"/>
        <w:rPr>
          <w:rFonts w:asciiTheme="minorHAnsi" w:hAnsiTheme="minorHAnsi"/>
        </w:rPr>
      </w:pPr>
      <w:r w:rsidRPr="00BD79B4">
        <w:rPr>
          <w:rFonts w:asciiTheme="minorHAnsi" w:hAnsiTheme="minorHAnsi"/>
        </w:rPr>
        <w:t xml:space="preserve">Parents and Guardians have a key role to play in this learning partnership. </w:t>
      </w:r>
    </w:p>
    <w:p w14:paraId="3C9583B5" w14:textId="77777777" w:rsidR="00534537" w:rsidRPr="00BD79B4" w:rsidRDefault="00534537">
      <w:pPr>
        <w:pStyle w:val="BodyText"/>
        <w:rPr>
          <w:rFonts w:asciiTheme="minorHAnsi" w:hAnsiTheme="minorHAnsi"/>
        </w:rPr>
      </w:pPr>
    </w:p>
    <w:p w14:paraId="4EEA862D" w14:textId="77777777" w:rsidR="00534537" w:rsidRPr="00BD79B4" w:rsidRDefault="00534537">
      <w:pPr>
        <w:pStyle w:val="BodyText"/>
        <w:rPr>
          <w:rFonts w:asciiTheme="minorHAnsi" w:hAnsiTheme="minorHAnsi"/>
        </w:rPr>
      </w:pPr>
      <w:r w:rsidRPr="00BD79B4">
        <w:rPr>
          <w:rFonts w:asciiTheme="minorHAnsi" w:hAnsiTheme="minorHAnsi"/>
        </w:rPr>
        <w:t>You can help by:</w:t>
      </w:r>
    </w:p>
    <w:p w14:paraId="162A5ADF" w14:textId="77777777" w:rsidR="00534537" w:rsidRPr="00BD79B4" w:rsidRDefault="00534537">
      <w:pPr>
        <w:pStyle w:val="BodyText"/>
        <w:jc w:val="both"/>
        <w:rPr>
          <w:rFonts w:asciiTheme="minorHAnsi" w:hAnsiTheme="minorHAnsi"/>
        </w:rPr>
      </w:pPr>
    </w:p>
    <w:p w14:paraId="71ECCD6A" w14:textId="77777777" w:rsidR="00534537" w:rsidRPr="00BD79B4" w:rsidRDefault="00534537" w:rsidP="00281933">
      <w:pPr>
        <w:numPr>
          <w:ilvl w:val="0"/>
          <w:numId w:val="19"/>
        </w:numPr>
        <w:spacing w:before="80" w:after="80"/>
        <w:jc w:val="both"/>
        <w:rPr>
          <w:rFonts w:asciiTheme="minorHAnsi" w:hAnsiTheme="minorHAnsi"/>
          <w:sz w:val="22"/>
        </w:rPr>
      </w:pPr>
      <w:r w:rsidRPr="00BD79B4">
        <w:rPr>
          <w:rFonts w:asciiTheme="minorHAnsi" w:hAnsiTheme="minorHAnsi"/>
          <w:sz w:val="22"/>
        </w:rPr>
        <w:t>Providing a quiet place to work.</w:t>
      </w:r>
    </w:p>
    <w:p w14:paraId="24914263" w14:textId="77777777" w:rsidR="00534537" w:rsidRDefault="00534537" w:rsidP="00281933">
      <w:pPr>
        <w:numPr>
          <w:ilvl w:val="0"/>
          <w:numId w:val="19"/>
        </w:numPr>
        <w:spacing w:before="80" w:after="80"/>
        <w:jc w:val="both"/>
        <w:rPr>
          <w:rFonts w:asciiTheme="minorHAnsi" w:hAnsiTheme="minorHAnsi"/>
          <w:sz w:val="22"/>
        </w:rPr>
      </w:pPr>
      <w:r w:rsidRPr="00BD79B4">
        <w:rPr>
          <w:rFonts w:asciiTheme="minorHAnsi" w:hAnsiTheme="minorHAnsi"/>
          <w:sz w:val="22"/>
        </w:rPr>
        <w:t>Providing the necessary equipment for work done at home.</w:t>
      </w:r>
    </w:p>
    <w:p w14:paraId="7C423B38" w14:textId="76CBFD50" w:rsidR="00281933" w:rsidRPr="00BD79B4" w:rsidRDefault="00281933" w:rsidP="00281933">
      <w:pPr>
        <w:numPr>
          <w:ilvl w:val="0"/>
          <w:numId w:val="19"/>
        </w:numPr>
        <w:spacing w:before="80" w:after="80"/>
        <w:jc w:val="both"/>
        <w:rPr>
          <w:rFonts w:asciiTheme="minorHAnsi" w:hAnsiTheme="minorHAnsi"/>
          <w:sz w:val="22"/>
        </w:rPr>
      </w:pPr>
      <w:r>
        <w:rPr>
          <w:rFonts w:asciiTheme="minorHAnsi" w:hAnsiTheme="minorHAnsi"/>
          <w:sz w:val="22"/>
        </w:rPr>
        <w:t>Monitor what homework has been set using the Learning Gateway for your child (usernames and passwords available from year teams).</w:t>
      </w:r>
    </w:p>
    <w:p w14:paraId="73AC9293" w14:textId="77777777" w:rsidR="00534537" w:rsidRPr="00BD79B4" w:rsidRDefault="00534537" w:rsidP="00281933">
      <w:pPr>
        <w:numPr>
          <w:ilvl w:val="0"/>
          <w:numId w:val="19"/>
        </w:numPr>
        <w:spacing w:before="80" w:after="80"/>
        <w:jc w:val="both"/>
        <w:rPr>
          <w:rFonts w:asciiTheme="minorHAnsi" w:hAnsiTheme="minorHAnsi"/>
          <w:sz w:val="22"/>
        </w:rPr>
      </w:pPr>
      <w:r w:rsidRPr="00BD79B4">
        <w:rPr>
          <w:rFonts w:asciiTheme="minorHAnsi" w:hAnsiTheme="minorHAnsi"/>
          <w:sz w:val="22"/>
        </w:rPr>
        <w:t>Showing an interest in the work being done.</w:t>
      </w:r>
    </w:p>
    <w:p w14:paraId="3E7FFD99" w14:textId="77777777" w:rsidR="00534537" w:rsidRPr="00BD79B4" w:rsidRDefault="00534537" w:rsidP="00281933">
      <w:pPr>
        <w:numPr>
          <w:ilvl w:val="0"/>
          <w:numId w:val="19"/>
        </w:numPr>
        <w:spacing w:before="80" w:after="80"/>
        <w:jc w:val="both"/>
        <w:rPr>
          <w:rFonts w:asciiTheme="minorHAnsi" w:hAnsiTheme="minorHAnsi"/>
          <w:sz w:val="22"/>
        </w:rPr>
      </w:pPr>
      <w:r w:rsidRPr="00BD79B4">
        <w:rPr>
          <w:rFonts w:asciiTheme="minorHAnsi" w:hAnsiTheme="minorHAnsi"/>
          <w:sz w:val="22"/>
        </w:rPr>
        <w:t>Encouraging regular work habits, good standards of presentation and organisation by checking work is completed on time and to a good standard.</w:t>
      </w:r>
    </w:p>
    <w:p w14:paraId="4F30BB83" w14:textId="77777777" w:rsidR="00534537" w:rsidRPr="00BD79B4" w:rsidRDefault="00534537" w:rsidP="00281933">
      <w:pPr>
        <w:numPr>
          <w:ilvl w:val="0"/>
          <w:numId w:val="19"/>
        </w:numPr>
        <w:spacing w:before="80" w:after="80"/>
        <w:jc w:val="both"/>
        <w:rPr>
          <w:rFonts w:asciiTheme="minorHAnsi" w:hAnsiTheme="minorHAnsi"/>
          <w:sz w:val="22"/>
        </w:rPr>
      </w:pPr>
      <w:r w:rsidRPr="00BD79B4">
        <w:rPr>
          <w:rFonts w:asciiTheme="minorHAnsi" w:hAnsiTheme="minorHAnsi"/>
          <w:sz w:val="22"/>
        </w:rPr>
        <w:t>Providing a schoolbag to ensure work, books and equipment are transported safely.</w:t>
      </w:r>
    </w:p>
    <w:p w14:paraId="1B965DC5" w14:textId="77777777" w:rsidR="00534537" w:rsidRPr="00BD79B4" w:rsidRDefault="00534537" w:rsidP="00281933">
      <w:pPr>
        <w:numPr>
          <w:ilvl w:val="0"/>
          <w:numId w:val="19"/>
        </w:numPr>
        <w:spacing w:before="80" w:after="80"/>
        <w:jc w:val="both"/>
        <w:rPr>
          <w:rFonts w:asciiTheme="minorHAnsi" w:hAnsiTheme="minorHAnsi"/>
          <w:sz w:val="22"/>
        </w:rPr>
      </w:pPr>
      <w:r w:rsidRPr="00BD79B4">
        <w:rPr>
          <w:rFonts w:asciiTheme="minorHAnsi" w:hAnsiTheme="minorHAnsi"/>
          <w:sz w:val="22"/>
        </w:rPr>
        <w:t>Encouraging your child to use the learning resources facilities in sch</w:t>
      </w:r>
      <w:r w:rsidR="00827300" w:rsidRPr="00BD79B4">
        <w:rPr>
          <w:rFonts w:asciiTheme="minorHAnsi" w:hAnsiTheme="minorHAnsi"/>
          <w:sz w:val="22"/>
        </w:rPr>
        <w:t>ool and in the wider community such as the Academy’s Virtual Learning Environment.</w:t>
      </w:r>
    </w:p>
    <w:p w14:paraId="7298057C" w14:textId="1F47C571" w:rsidR="00534537" w:rsidRPr="00281933" w:rsidRDefault="00534537" w:rsidP="00281933">
      <w:pPr>
        <w:pStyle w:val="ListParagraph"/>
        <w:numPr>
          <w:ilvl w:val="0"/>
          <w:numId w:val="19"/>
        </w:numPr>
        <w:spacing w:before="80" w:after="80"/>
        <w:jc w:val="both"/>
        <w:rPr>
          <w:rFonts w:asciiTheme="minorHAnsi" w:hAnsiTheme="minorHAnsi"/>
          <w:sz w:val="22"/>
        </w:rPr>
      </w:pPr>
      <w:r w:rsidRPr="00281933">
        <w:rPr>
          <w:rFonts w:asciiTheme="minorHAnsi" w:hAnsiTheme="minorHAnsi"/>
          <w:sz w:val="22"/>
        </w:rPr>
        <w:t xml:space="preserve">Help and support with homework is available at Homework Clubs </w:t>
      </w:r>
      <w:r w:rsidR="00281933" w:rsidRPr="00281933">
        <w:rPr>
          <w:rFonts w:asciiTheme="minorHAnsi" w:hAnsiTheme="minorHAnsi"/>
          <w:sz w:val="22"/>
        </w:rPr>
        <w:t>before and after school in the Library and VLC</w:t>
      </w:r>
      <w:r w:rsidRPr="00281933">
        <w:rPr>
          <w:rFonts w:asciiTheme="minorHAnsi" w:hAnsiTheme="minorHAnsi"/>
          <w:sz w:val="22"/>
        </w:rPr>
        <w:t>.</w:t>
      </w:r>
    </w:p>
    <w:p w14:paraId="4D176BB8" w14:textId="77777777" w:rsidR="00534537" w:rsidRPr="00BD79B4" w:rsidRDefault="00534537">
      <w:pPr>
        <w:jc w:val="both"/>
        <w:rPr>
          <w:rFonts w:asciiTheme="minorHAnsi" w:hAnsiTheme="minorHAnsi"/>
          <w:sz w:val="22"/>
        </w:rPr>
      </w:pPr>
    </w:p>
    <w:p w14:paraId="168C4D7C" w14:textId="77777777" w:rsidR="00534537" w:rsidRPr="00BD79B4" w:rsidRDefault="00534537">
      <w:pPr>
        <w:pStyle w:val="Heading3"/>
        <w:jc w:val="both"/>
        <w:rPr>
          <w:rFonts w:asciiTheme="minorHAnsi" w:hAnsiTheme="minorHAnsi"/>
          <w:b/>
          <w:bCs/>
          <w:sz w:val="24"/>
        </w:rPr>
      </w:pPr>
      <w:r w:rsidRPr="00BD79B4">
        <w:rPr>
          <w:rFonts w:asciiTheme="minorHAnsi" w:hAnsiTheme="minorHAnsi"/>
          <w:b/>
          <w:bCs/>
          <w:sz w:val="24"/>
        </w:rPr>
        <w:t>Student Guidance</w:t>
      </w:r>
    </w:p>
    <w:p w14:paraId="1F854725" w14:textId="77777777" w:rsidR="00534537" w:rsidRPr="00BD79B4" w:rsidRDefault="00534537" w:rsidP="0055719F">
      <w:pPr>
        <w:jc w:val="both"/>
        <w:rPr>
          <w:rFonts w:asciiTheme="minorHAnsi" w:hAnsiTheme="minorHAnsi"/>
        </w:rPr>
      </w:pPr>
    </w:p>
    <w:p w14:paraId="570719A7" w14:textId="1E28D853" w:rsidR="00534537" w:rsidRPr="00BD79B4" w:rsidRDefault="00534537" w:rsidP="0055719F">
      <w:pPr>
        <w:pStyle w:val="Heading3"/>
        <w:numPr>
          <w:ilvl w:val="0"/>
          <w:numId w:val="20"/>
        </w:numPr>
        <w:tabs>
          <w:tab w:val="clear" w:pos="720"/>
          <w:tab w:val="num" w:pos="360"/>
        </w:tabs>
        <w:spacing w:line="276" w:lineRule="auto"/>
        <w:ind w:left="360"/>
        <w:jc w:val="both"/>
        <w:rPr>
          <w:rFonts w:asciiTheme="minorHAnsi" w:hAnsiTheme="minorHAnsi" w:cs="Arial"/>
          <w:bCs/>
          <w:sz w:val="22"/>
        </w:rPr>
      </w:pPr>
      <w:r w:rsidRPr="00BD79B4">
        <w:rPr>
          <w:rFonts w:asciiTheme="minorHAnsi" w:hAnsiTheme="minorHAnsi" w:cs="Arial"/>
          <w:bCs/>
          <w:sz w:val="22"/>
        </w:rPr>
        <w:t>You should record all the work set and when it is due in your Diary</w:t>
      </w:r>
      <w:r w:rsidR="0055719F">
        <w:rPr>
          <w:rFonts w:asciiTheme="minorHAnsi" w:hAnsiTheme="minorHAnsi" w:cs="Arial"/>
          <w:bCs/>
          <w:sz w:val="22"/>
        </w:rPr>
        <w:t>/Planner/Learning Gateway.</w:t>
      </w:r>
    </w:p>
    <w:p w14:paraId="466FF2E2" w14:textId="77777777" w:rsidR="00534537" w:rsidRPr="00BD79B4" w:rsidRDefault="00534537" w:rsidP="0055719F">
      <w:pPr>
        <w:numPr>
          <w:ilvl w:val="0"/>
          <w:numId w:val="20"/>
        </w:numPr>
        <w:tabs>
          <w:tab w:val="clear" w:pos="720"/>
          <w:tab w:val="num" w:pos="360"/>
        </w:tabs>
        <w:spacing w:line="276" w:lineRule="auto"/>
        <w:ind w:left="360"/>
        <w:jc w:val="both"/>
        <w:rPr>
          <w:rFonts w:asciiTheme="minorHAnsi" w:hAnsiTheme="minorHAnsi" w:cs="Arial"/>
          <w:bCs/>
          <w:sz w:val="22"/>
        </w:rPr>
      </w:pPr>
      <w:r w:rsidRPr="00BD79B4">
        <w:rPr>
          <w:rFonts w:asciiTheme="minorHAnsi" w:hAnsiTheme="minorHAnsi" w:cs="Arial"/>
          <w:bCs/>
          <w:sz w:val="22"/>
        </w:rPr>
        <w:t>You should make sure you understand the work set and ask if you need help.</w:t>
      </w:r>
    </w:p>
    <w:p w14:paraId="4FC5B26D" w14:textId="77777777" w:rsidR="00534537" w:rsidRPr="00BD79B4" w:rsidRDefault="00534537" w:rsidP="0055719F">
      <w:pPr>
        <w:numPr>
          <w:ilvl w:val="0"/>
          <w:numId w:val="20"/>
        </w:numPr>
        <w:tabs>
          <w:tab w:val="clear" w:pos="720"/>
          <w:tab w:val="num" w:pos="360"/>
        </w:tabs>
        <w:spacing w:line="276" w:lineRule="auto"/>
        <w:ind w:left="360"/>
        <w:jc w:val="both"/>
        <w:rPr>
          <w:rFonts w:asciiTheme="minorHAnsi" w:hAnsiTheme="minorHAnsi" w:cs="Arial"/>
          <w:bCs/>
          <w:sz w:val="22"/>
        </w:rPr>
      </w:pPr>
      <w:r w:rsidRPr="00BD79B4">
        <w:rPr>
          <w:rFonts w:asciiTheme="minorHAnsi" w:hAnsiTheme="minorHAnsi" w:cs="Arial"/>
          <w:bCs/>
          <w:sz w:val="22"/>
        </w:rPr>
        <w:t>You should take care with completing the tasks set and do them to the best of your ability.</w:t>
      </w:r>
    </w:p>
    <w:p w14:paraId="6E5ACFC5" w14:textId="77777777" w:rsidR="00534537" w:rsidRPr="00BD79B4" w:rsidRDefault="00534537" w:rsidP="0055719F">
      <w:pPr>
        <w:numPr>
          <w:ilvl w:val="0"/>
          <w:numId w:val="20"/>
        </w:numPr>
        <w:tabs>
          <w:tab w:val="clear" w:pos="720"/>
          <w:tab w:val="num" w:pos="360"/>
        </w:tabs>
        <w:spacing w:line="276" w:lineRule="auto"/>
        <w:ind w:left="360"/>
        <w:jc w:val="both"/>
        <w:rPr>
          <w:rFonts w:asciiTheme="minorHAnsi" w:hAnsiTheme="minorHAnsi" w:cs="Arial"/>
          <w:bCs/>
          <w:sz w:val="22"/>
        </w:rPr>
      </w:pPr>
      <w:r w:rsidRPr="00BD79B4">
        <w:rPr>
          <w:rFonts w:asciiTheme="minorHAnsi" w:hAnsiTheme="minorHAnsi" w:cs="Arial"/>
          <w:bCs/>
          <w:sz w:val="22"/>
        </w:rPr>
        <w:t>You should hand in all the completed work on time.</w:t>
      </w:r>
    </w:p>
    <w:p w14:paraId="2CE1A00B" w14:textId="77777777" w:rsidR="00534537" w:rsidRPr="00BD79B4" w:rsidRDefault="00534537" w:rsidP="0055719F">
      <w:pPr>
        <w:numPr>
          <w:ilvl w:val="0"/>
          <w:numId w:val="20"/>
        </w:numPr>
        <w:tabs>
          <w:tab w:val="clear" w:pos="720"/>
          <w:tab w:val="num" w:pos="360"/>
        </w:tabs>
        <w:spacing w:line="276" w:lineRule="auto"/>
        <w:ind w:left="360"/>
        <w:jc w:val="both"/>
        <w:rPr>
          <w:rFonts w:asciiTheme="minorHAnsi" w:hAnsiTheme="minorHAnsi"/>
          <w:sz w:val="22"/>
        </w:rPr>
      </w:pPr>
      <w:r w:rsidRPr="00BD79B4">
        <w:rPr>
          <w:rFonts w:asciiTheme="minorHAnsi" w:hAnsiTheme="minorHAnsi" w:cs="Arial"/>
          <w:bCs/>
          <w:sz w:val="22"/>
        </w:rPr>
        <w:t>If you loose your diary or a book you must replace it at your own expense.</w:t>
      </w:r>
    </w:p>
    <w:p w14:paraId="66C599FD" w14:textId="77777777" w:rsidR="00534537" w:rsidRPr="00BD79B4" w:rsidRDefault="00534537" w:rsidP="0055719F">
      <w:pPr>
        <w:jc w:val="both"/>
        <w:rPr>
          <w:rFonts w:asciiTheme="minorHAnsi" w:hAnsiTheme="minorHAnsi"/>
          <w:sz w:val="22"/>
        </w:rPr>
      </w:pPr>
    </w:p>
    <w:p w14:paraId="45B17080" w14:textId="77777777" w:rsidR="00534537" w:rsidRPr="00BD79B4" w:rsidRDefault="00534537">
      <w:pPr>
        <w:pStyle w:val="Heading4"/>
        <w:jc w:val="both"/>
        <w:rPr>
          <w:rFonts w:asciiTheme="minorHAnsi" w:hAnsiTheme="minorHAnsi" w:cs="Tahoma"/>
          <w:b/>
          <w:bCs/>
          <w:u w:val="none"/>
        </w:rPr>
      </w:pPr>
      <w:r w:rsidRPr="00BD79B4">
        <w:rPr>
          <w:rFonts w:asciiTheme="minorHAnsi" w:hAnsiTheme="minorHAnsi" w:cs="Tahoma"/>
          <w:b/>
          <w:bCs/>
          <w:u w:val="none"/>
        </w:rPr>
        <w:t>Guidelines for Staff</w:t>
      </w:r>
    </w:p>
    <w:p w14:paraId="4335C66D" w14:textId="77777777" w:rsidR="00534537" w:rsidRPr="00BD79B4" w:rsidRDefault="00534537">
      <w:pPr>
        <w:jc w:val="both"/>
        <w:rPr>
          <w:rFonts w:asciiTheme="minorHAnsi" w:hAnsiTheme="minorHAnsi"/>
        </w:rPr>
      </w:pPr>
    </w:p>
    <w:p w14:paraId="010A1AF8" w14:textId="77777777" w:rsidR="00534537" w:rsidRPr="00BD79B4" w:rsidRDefault="00534537">
      <w:pPr>
        <w:numPr>
          <w:ilvl w:val="0"/>
          <w:numId w:val="12"/>
        </w:numPr>
        <w:spacing w:before="80" w:after="80"/>
        <w:ind w:left="357" w:hanging="357"/>
        <w:jc w:val="both"/>
        <w:rPr>
          <w:rFonts w:asciiTheme="minorHAnsi" w:hAnsiTheme="minorHAnsi"/>
          <w:sz w:val="22"/>
        </w:rPr>
      </w:pPr>
      <w:r w:rsidRPr="00BD79B4">
        <w:rPr>
          <w:rFonts w:asciiTheme="minorHAnsi" w:hAnsiTheme="minorHAnsi"/>
          <w:sz w:val="22"/>
        </w:rPr>
        <w:t xml:space="preserve">Homework should be set and marked in line with </w:t>
      </w:r>
      <w:r w:rsidR="00827300" w:rsidRPr="00BD79B4">
        <w:rPr>
          <w:rFonts w:asciiTheme="minorHAnsi" w:hAnsiTheme="minorHAnsi"/>
          <w:sz w:val="22"/>
        </w:rPr>
        <w:t>Academy</w:t>
      </w:r>
      <w:r w:rsidRPr="00BD79B4">
        <w:rPr>
          <w:rFonts w:asciiTheme="minorHAnsi" w:hAnsiTheme="minorHAnsi"/>
          <w:sz w:val="22"/>
        </w:rPr>
        <w:t xml:space="preserve"> Policy.</w:t>
      </w:r>
    </w:p>
    <w:p w14:paraId="7BB947A0" w14:textId="77777777" w:rsidR="00534537" w:rsidRPr="00BD79B4" w:rsidRDefault="00534537">
      <w:pPr>
        <w:numPr>
          <w:ilvl w:val="0"/>
          <w:numId w:val="12"/>
        </w:numPr>
        <w:spacing w:before="80" w:after="80"/>
        <w:ind w:left="357" w:hanging="357"/>
        <w:jc w:val="both"/>
        <w:rPr>
          <w:rFonts w:asciiTheme="minorHAnsi" w:hAnsiTheme="minorHAnsi"/>
          <w:sz w:val="22"/>
        </w:rPr>
      </w:pPr>
      <w:r w:rsidRPr="00BD79B4">
        <w:rPr>
          <w:rFonts w:asciiTheme="minorHAnsi" w:hAnsiTheme="minorHAnsi"/>
          <w:sz w:val="22"/>
        </w:rPr>
        <w:t>Work set should be meaningful to students and support them in their learning.</w:t>
      </w:r>
    </w:p>
    <w:p w14:paraId="0DFDB36D" w14:textId="77777777" w:rsidR="00534537" w:rsidRPr="00BD79B4" w:rsidRDefault="00534537">
      <w:pPr>
        <w:numPr>
          <w:ilvl w:val="0"/>
          <w:numId w:val="12"/>
        </w:numPr>
        <w:spacing w:before="80" w:after="80"/>
        <w:ind w:left="357" w:hanging="357"/>
        <w:jc w:val="both"/>
        <w:rPr>
          <w:rFonts w:asciiTheme="minorHAnsi" w:hAnsiTheme="minorHAnsi"/>
          <w:sz w:val="22"/>
        </w:rPr>
      </w:pPr>
      <w:r w:rsidRPr="00BD79B4">
        <w:rPr>
          <w:rFonts w:asciiTheme="minorHAnsi" w:hAnsiTheme="minorHAnsi"/>
          <w:sz w:val="22"/>
        </w:rPr>
        <w:t xml:space="preserve">Tasks set should be suitable for the ability of the students. </w:t>
      </w:r>
    </w:p>
    <w:p w14:paraId="58D903A2" w14:textId="61BA838D" w:rsidR="00534537" w:rsidRPr="00BD79B4" w:rsidRDefault="00534537">
      <w:pPr>
        <w:numPr>
          <w:ilvl w:val="0"/>
          <w:numId w:val="12"/>
        </w:numPr>
        <w:spacing w:before="80" w:after="80"/>
        <w:ind w:left="357" w:hanging="357"/>
        <w:jc w:val="both"/>
        <w:rPr>
          <w:rFonts w:asciiTheme="minorHAnsi" w:hAnsiTheme="minorHAnsi"/>
          <w:sz w:val="22"/>
        </w:rPr>
      </w:pPr>
      <w:r w:rsidRPr="00BD79B4">
        <w:rPr>
          <w:rFonts w:asciiTheme="minorHAnsi" w:hAnsiTheme="minorHAnsi"/>
          <w:sz w:val="22"/>
        </w:rPr>
        <w:t xml:space="preserve">You should give time </w:t>
      </w:r>
      <w:r w:rsidR="00DF1F4B">
        <w:rPr>
          <w:rFonts w:asciiTheme="minorHAnsi" w:hAnsiTheme="minorHAnsi"/>
          <w:sz w:val="22"/>
        </w:rPr>
        <w:t xml:space="preserve">during the lesson </w:t>
      </w:r>
      <w:r w:rsidRPr="00BD79B4">
        <w:rPr>
          <w:rFonts w:asciiTheme="minorHAnsi" w:hAnsiTheme="minorHAnsi"/>
          <w:sz w:val="22"/>
        </w:rPr>
        <w:t>for students to record the tasks in their Diary/Planner and check they do so.</w:t>
      </w:r>
    </w:p>
    <w:p w14:paraId="186D500C" w14:textId="77777777" w:rsidR="00534537" w:rsidRDefault="00534537" w:rsidP="0055719F">
      <w:pPr>
        <w:numPr>
          <w:ilvl w:val="0"/>
          <w:numId w:val="12"/>
        </w:numPr>
        <w:spacing w:before="80" w:after="80"/>
        <w:ind w:left="357" w:hanging="357"/>
        <w:jc w:val="both"/>
        <w:rPr>
          <w:rFonts w:asciiTheme="minorHAnsi" w:hAnsiTheme="minorHAnsi"/>
          <w:sz w:val="22"/>
        </w:rPr>
      </w:pPr>
      <w:r w:rsidRPr="00BD79B4">
        <w:rPr>
          <w:rFonts w:asciiTheme="minorHAnsi" w:hAnsiTheme="minorHAnsi"/>
          <w:sz w:val="22"/>
        </w:rPr>
        <w:lastRenderedPageBreak/>
        <w:t>You can use the Homework diary/Planner to comment on a student’s work. It is designed to be a contact book for use by teachers and parents.</w:t>
      </w:r>
    </w:p>
    <w:p w14:paraId="1FFFB841" w14:textId="7F3390A9" w:rsidR="0055719F" w:rsidRPr="00BD79B4" w:rsidRDefault="0055719F" w:rsidP="0021530E">
      <w:pPr>
        <w:spacing w:before="80" w:after="80"/>
        <w:jc w:val="both"/>
        <w:rPr>
          <w:rFonts w:asciiTheme="minorHAnsi" w:hAnsiTheme="minorHAnsi"/>
          <w:sz w:val="22"/>
        </w:rPr>
      </w:pPr>
      <w:r>
        <w:rPr>
          <w:rFonts w:asciiTheme="minorHAnsi" w:hAnsiTheme="minorHAnsi"/>
          <w:sz w:val="22"/>
        </w:rPr>
        <w:t xml:space="preserve">5a) </w:t>
      </w:r>
      <w:proofErr w:type="gramStart"/>
      <w:r>
        <w:rPr>
          <w:rFonts w:asciiTheme="minorHAnsi" w:hAnsiTheme="minorHAnsi"/>
          <w:sz w:val="22"/>
        </w:rPr>
        <w:t>You</w:t>
      </w:r>
      <w:proofErr w:type="gramEnd"/>
      <w:r>
        <w:rPr>
          <w:rFonts w:asciiTheme="minorHAnsi" w:hAnsiTheme="minorHAnsi"/>
          <w:sz w:val="22"/>
        </w:rPr>
        <w:t xml:space="preserve"> should record homework on the SIMS Learning Gateway or arrange for the admin support staff          </w:t>
      </w:r>
      <w:r w:rsidR="0021530E">
        <w:rPr>
          <w:rFonts w:asciiTheme="minorHAnsi" w:hAnsiTheme="minorHAnsi"/>
          <w:sz w:val="22"/>
        </w:rPr>
        <w:tab/>
      </w:r>
      <w:r>
        <w:rPr>
          <w:rFonts w:asciiTheme="minorHAnsi" w:hAnsiTheme="minorHAnsi"/>
          <w:sz w:val="22"/>
        </w:rPr>
        <w:t>responsible for this to do so.</w:t>
      </w:r>
      <w:r w:rsidR="0021530E">
        <w:rPr>
          <w:rFonts w:asciiTheme="minorHAnsi" w:hAnsiTheme="minorHAnsi"/>
          <w:sz w:val="22"/>
        </w:rPr>
        <w:t xml:space="preserve">  This should be done at the time of homework being set to support </w:t>
      </w:r>
      <w:r w:rsidR="0021530E">
        <w:rPr>
          <w:rFonts w:asciiTheme="minorHAnsi" w:hAnsiTheme="minorHAnsi"/>
          <w:sz w:val="22"/>
        </w:rPr>
        <w:tab/>
        <w:t>parental monitoring of students’ work.</w:t>
      </w:r>
    </w:p>
    <w:p w14:paraId="34A488F1" w14:textId="77777777" w:rsidR="00534537" w:rsidRPr="00BD79B4" w:rsidRDefault="00534537">
      <w:pPr>
        <w:numPr>
          <w:ilvl w:val="0"/>
          <w:numId w:val="12"/>
        </w:numPr>
        <w:spacing w:before="80" w:after="80"/>
        <w:ind w:left="357" w:hanging="357"/>
        <w:jc w:val="both"/>
        <w:rPr>
          <w:rFonts w:asciiTheme="minorHAnsi" w:hAnsiTheme="minorHAnsi"/>
          <w:sz w:val="22"/>
        </w:rPr>
      </w:pPr>
      <w:r w:rsidRPr="00BD79B4">
        <w:rPr>
          <w:rFonts w:asciiTheme="minorHAnsi" w:hAnsiTheme="minorHAnsi"/>
          <w:sz w:val="22"/>
        </w:rPr>
        <w:t xml:space="preserve">Rewards for good homework should be given as for class work in accordance with </w:t>
      </w:r>
      <w:r w:rsidR="00827300" w:rsidRPr="00BD79B4">
        <w:rPr>
          <w:rFonts w:asciiTheme="minorHAnsi" w:hAnsiTheme="minorHAnsi"/>
          <w:sz w:val="22"/>
        </w:rPr>
        <w:t>Academy</w:t>
      </w:r>
      <w:r w:rsidRPr="00BD79B4">
        <w:rPr>
          <w:rFonts w:asciiTheme="minorHAnsi" w:hAnsiTheme="minorHAnsi"/>
          <w:sz w:val="22"/>
        </w:rPr>
        <w:t xml:space="preserve"> Policy</w:t>
      </w:r>
    </w:p>
    <w:p w14:paraId="27266250" w14:textId="77777777" w:rsidR="00534537" w:rsidRPr="00BD79B4" w:rsidRDefault="00534537">
      <w:pPr>
        <w:numPr>
          <w:ilvl w:val="0"/>
          <w:numId w:val="12"/>
        </w:numPr>
        <w:spacing w:before="80" w:after="80"/>
        <w:ind w:left="357" w:hanging="357"/>
        <w:jc w:val="both"/>
        <w:rPr>
          <w:rFonts w:asciiTheme="minorHAnsi" w:hAnsiTheme="minorHAnsi"/>
          <w:sz w:val="22"/>
        </w:rPr>
      </w:pPr>
      <w:r w:rsidRPr="00BD79B4">
        <w:rPr>
          <w:rFonts w:asciiTheme="minorHAnsi" w:hAnsiTheme="minorHAnsi"/>
          <w:sz w:val="22"/>
        </w:rPr>
        <w:t>You should arrange support for students who need help with homework and independent study.</w:t>
      </w:r>
    </w:p>
    <w:p w14:paraId="06966BF6" w14:textId="77777777" w:rsidR="00534537" w:rsidRDefault="00534537">
      <w:pPr>
        <w:numPr>
          <w:ilvl w:val="0"/>
          <w:numId w:val="12"/>
        </w:numPr>
        <w:spacing w:before="80" w:after="80"/>
        <w:ind w:left="357" w:hanging="357"/>
        <w:jc w:val="both"/>
        <w:rPr>
          <w:rFonts w:asciiTheme="minorHAnsi" w:hAnsiTheme="minorHAnsi"/>
          <w:sz w:val="22"/>
        </w:rPr>
      </w:pPr>
      <w:r w:rsidRPr="00BD79B4">
        <w:rPr>
          <w:rFonts w:asciiTheme="minorHAnsi" w:hAnsiTheme="minorHAnsi"/>
          <w:sz w:val="22"/>
        </w:rPr>
        <w:t>You should discipline any student who regularly fails to complete homework. Persistent offenders should be referred to your Subject Leader for further action.</w:t>
      </w:r>
    </w:p>
    <w:p w14:paraId="78418EB0" w14:textId="060BFA57" w:rsidR="0021530E" w:rsidRPr="00BD79B4" w:rsidRDefault="0021530E">
      <w:pPr>
        <w:numPr>
          <w:ilvl w:val="0"/>
          <w:numId w:val="12"/>
        </w:numPr>
        <w:spacing w:before="80" w:after="80"/>
        <w:ind w:left="357" w:hanging="357"/>
        <w:jc w:val="both"/>
        <w:rPr>
          <w:rFonts w:asciiTheme="minorHAnsi" w:hAnsiTheme="minorHAnsi"/>
          <w:sz w:val="22"/>
        </w:rPr>
      </w:pPr>
      <w:r>
        <w:rPr>
          <w:rFonts w:asciiTheme="minorHAnsi" w:hAnsiTheme="minorHAnsi"/>
          <w:sz w:val="22"/>
        </w:rPr>
        <w:t>You should liaise with the Librarian/VLC Co-ordinator to ensure learning resources are available to support students in their learning and completion of homework tasks and projects.</w:t>
      </w:r>
    </w:p>
    <w:p w14:paraId="53B86820" w14:textId="77777777" w:rsidR="00534537" w:rsidRPr="00BD79B4" w:rsidRDefault="00534537">
      <w:pPr>
        <w:numPr>
          <w:ilvl w:val="0"/>
          <w:numId w:val="12"/>
        </w:numPr>
        <w:spacing w:before="80" w:after="80"/>
        <w:ind w:left="357" w:hanging="357"/>
        <w:jc w:val="both"/>
        <w:rPr>
          <w:rFonts w:asciiTheme="minorHAnsi" w:hAnsiTheme="minorHAnsi"/>
          <w:sz w:val="22"/>
        </w:rPr>
      </w:pPr>
      <w:r w:rsidRPr="00BD79B4">
        <w:rPr>
          <w:rFonts w:asciiTheme="minorHAnsi" w:hAnsiTheme="minorHAnsi"/>
          <w:sz w:val="22"/>
        </w:rPr>
        <w:t xml:space="preserve">Every teacher should keep a </w:t>
      </w:r>
      <w:r w:rsidR="00827300" w:rsidRPr="00BD79B4">
        <w:rPr>
          <w:rFonts w:asciiTheme="minorHAnsi" w:hAnsiTheme="minorHAnsi"/>
          <w:sz w:val="22"/>
        </w:rPr>
        <w:t>record of homework set, preferably using SIMS.</w:t>
      </w:r>
    </w:p>
    <w:p w14:paraId="647F7076" w14:textId="77777777" w:rsidR="00534537" w:rsidRPr="00BD79B4" w:rsidRDefault="00534537">
      <w:pPr>
        <w:numPr>
          <w:ilvl w:val="0"/>
          <w:numId w:val="12"/>
        </w:numPr>
        <w:spacing w:before="80" w:after="80"/>
        <w:ind w:left="357" w:hanging="357"/>
        <w:jc w:val="both"/>
        <w:rPr>
          <w:rFonts w:asciiTheme="minorHAnsi" w:hAnsiTheme="minorHAnsi"/>
          <w:sz w:val="22"/>
        </w:rPr>
      </w:pPr>
      <w:r w:rsidRPr="00BD79B4">
        <w:rPr>
          <w:rFonts w:asciiTheme="minorHAnsi" w:hAnsiTheme="minorHAnsi"/>
          <w:sz w:val="22"/>
        </w:rPr>
        <w:t>Where possible subject staff should develop tasks jointly to ensure progression and consistency in the development of study skills, literacy, numeracy, ICT and learning in programmes of study.</w:t>
      </w:r>
    </w:p>
    <w:p w14:paraId="080A3ABC" w14:textId="77777777" w:rsidR="00534537" w:rsidRPr="00BD79B4" w:rsidRDefault="00534537">
      <w:pPr>
        <w:numPr>
          <w:ilvl w:val="0"/>
          <w:numId w:val="12"/>
        </w:numPr>
        <w:spacing w:before="80" w:after="80"/>
        <w:ind w:left="357" w:hanging="357"/>
        <w:jc w:val="both"/>
        <w:rPr>
          <w:rFonts w:asciiTheme="minorHAnsi" w:hAnsiTheme="minorHAnsi"/>
          <w:sz w:val="22"/>
        </w:rPr>
      </w:pPr>
      <w:r w:rsidRPr="00BD79B4">
        <w:rPr>
          <w:rFonts w:asciiTheme="minorHAnsi" w:hAnsiTheme="minorHAnsi"/>
          <w:sz w:val="22"/>
        </w:rPr>
        <w:t>Subject areas should develop information for parents and students to support homework and independent study. This could be in the form of key words, subject pages in the Student Planner, termly lists of homework and topics to be studied, suggested resources, web sites, places to visit or Homework Booklets.</w:t>
      </w:r>
    </w:p>
    <w:p w14:paraId="0B7BE5F0" w14:textId="77777777" w:rsidR="00534537" w:rsidRPr="00BD79B4" w:rsidRDefault="00534537">
      <w:pPr>
        <w:rPr>
          <w:rFonts w:asciiTheme="minorHAnsi" w:hAnsiTheme="minorHAnsi"/>
          <w:sz w:val="22"/>
        </w:rPr>
      </w:pPr>
    </w:p>
    <w:p w14:paraId="2B30DF09" w14:textId="77777777" w:rsidR="00534537" w:rsidRPr="00BD79B4" w:rsidRDefault="00534537">
      <w:pPr>
        <w:pStyle w:val="Heading4"/>
        <w:rPr>
          <w:rFonts w:asciiTheme="minorHAnsi" w:hAnsiTheme="minorHAnsi" w:cs="Tahoma"/>
          <w:b/>
          <w:bCs/>
          <w:u w:val="none"/>
        </w:rPr>
      </w:pPr>
      <w:r w:rsidRPr="00BD79B4">
        <w:rPr>
          <w:rFonts w:asciiTheme="minorHAnsi" w:hAnsiTheme="minorHAnsi" w:cs="Tahoma"/>
          <w:b/>
          <w:bCs/>
          <w:u w:val="none"/>
        </w:rPr>
        <w:t>Monitoring and Evaluation</w:t>
      </w:r>
    </w:p>
    <w:p w14:paraId="73466F0B" w14:textId="77777777" w:rsidR="00534537" w:rsidRPr="00BD79B4" w:rsidRDefault="00534537" w:rsidP="0021530E">
      <w:pPr>
        <w:pStyle w:val="BodyText2"/>
        <w:tabs>
          <w:tab w:val="num" w:pos="360"/>
        </w:tabs>
        <w:rPr>
          <w:rFonts w:asciiTheme="minorHAnsi" w:hAnsiTheme="minorHAnsi"/>
          <w:sz w:val="22"/>
        </w:rPr>
      </w:pPr>
    </w:p>
    <w:p w14:paraId="701EE617" w14:textId="77777777" w:rsidR="00534537" w:rsidRPr="00BD79B4" w:rsidRDefault="00534537">
      <w:pPr>
        <w:pStyle w:val="BodyText2"/>
        <w:numPr>
          <w:ilvl w:val="0"/>
          <w:numId w:val="15"/>
        </w:numPr>
        <w:tabs>
          <w:tab w:val="clear" w:pos="720"/>
          <w:tab w:val="num" w:pos="360"/>
        </w:tabs>
        <w:ind w:left="360"/>
        <w:rPr>
          <w:rFonts w:asciiTheme="minorHAnsi" w:hAnsiTheme="minorHAnsi"/>
          <w:sz w:val="22"/>
        </w:rPr>
      </w:pPr>
      <w:r w:rsidRPr="00BD79B4">
        <w:rPr>
          <w:rFonts w:asciiTheme="minorHAnsi" w:hAnsiTheme="minorHAnsi"/>
          <w:sz w:val="22"/>
        </w:rPr>
        <w:t xml:space="preserve">Leadership Team link members work with Faculty Leaders to review practice, develop and implement Homework Action Plans. </w:t>
      </w:r>
    </w:p>
    <w:p w14:paraId="6C6DEC2D" w14:textId="77777777" w:rsidR="00534537" w:rsidRPr="00BD79B4" w:rsidRDefault="00534537">
      <w:pPr>
        <w:pStyle w:val="BodyText2"/>
        <w:tabs>
          <w:tab w:val="num" w:pos="360"/>
        </w:tabs>
        <w:ind w:left="360" w:hanging="360"/>
        <w:rPr>
          <w:rFonts w:asciiTheme="minorHAnsi" w:hAnsiTheme="minorHAnsi"/>
          <w:sz w:val="22"/>
        </w:rPr>
      </w:pPr>
    </w:p>
    <w:p w14:paraId="500A62DF" w14:textId="2DEA34DF" w:rsidR="00534537" w:rsidRPr="00BD79B4" w:rsidRDefault="00534537">
      <w:pPr>
        <w:pStyle w:val="BodyText2"/>
        <w:numPr>
          <w:ilvl w:val="0"/>
          <w:numId w:val="15"/>
        </w:numPr>
        <w:tabs>
          <w:tab w:val="clear" w:pos="720"/>
          <w:tab w:val="num" w:pos="360"/>
        </w:tabs>
        <w:ind w:left="360"/>
        <w:rPr>
          <w:rFonts w:asciiTheme="minorHAnsi" w:hAnsiTheme="minorHAnsi"/>
          <w:sz w:val="22"/>
        </w:rPr>
      </w:pPr>
      <w:r w:rsidRPr="00BD79B4">
        <w:rPr>
          <w:rFonts w:asciiTheme="minorHAnsi" w:hAnsiTheme="minorHAnsi"/>
          <w:sz w:val="22"/>
        </w:rPr>
        <w:t xml:space="preserve">Subject leaders are responsible for all aspects of development, monitoring and evaluation of homework in their curriculum area. They should report results of monitoring activities to their </w:t>
      </w:r>
      <w:r w:rsidR="00DF1F4B">
        <w:rPr>
          <w:rFonts w:asciiTheme="minorHAnsi" w:hAnsiTheme="minorHAnsi"/>
          <w:sz w:val="22"/>
        </w:rPr>
        <w:t>Senior</w:t>
      </w:r>
      <w:r w:rsidR="00DF1F4B" w:rsidRPr="00BD79B4">
        <w:rPr>
          <w:rFonts w:asciiTheme="minorHAnsi" w:hAnsiTheme="minorHAnsi"/>
          <w:sz w:val="22"/>
        </w:rPr>
        <w:t xml:space="preserve"> </w:t>
      </w:r>
      <w:r w:rsidR="00DF1F4B">
        <w:rPr>
          <w:rFonts w:asciiTheme="minorHAnsi" w:hAnsiTheme="minorHAnsi"/>
          <w:sz w:val="22"/>
        </w:rPr>
        <w:t>Leadership L</w:t>
      </w:r>
      <w:r w:rsidR="00DF1F4B" w:rsidRPr="00BD79B4">
        <w:rPr>
          <w:rFonts w:asciiTheme="minorHAnsi" w:hAnsiTheme="minorHAnsi"/>
          <w:sz w:val="22"/>
        </w:rPr>
        <w:t xml:space="preserve">ink </w:t>
      </w:r>
      <w:r w:rsidRPr="00BD79B4">
        <w:rPr>
          <w:rFonts w:asciiTheme="minorHAnsi" w:hAnsiTheme="minorHAnsi"/>
          <w:sz w:val="22"/>
        </w:rPr>
        <w:t>member termly.</w:t>
      </w:r>
    </w:p>
    <w:p w14:paraId="397FEDD6" w14:textId="77777777" w:rsidR="00534537" w:rsidRPr="00BD79B4" w:rsidRDefault="00534537">
      <w:pPr>
        <w:pStyle w:val="BodyText2"/>
        <w:tabs>
          <w:tab w:val="num" w:pos="360"/>
        </w:tabs>
        <w:ind w:left="360" w:hanging="360"/>
        <w:rPr>
          <w:rFonts w:asciiTheme="minorHAnsi" w:hAnsiTheme="minorHAnsi"/>
          <w:sz w:val="22"/>
        </w:rPr>
      </w:pPr>
    </w:p>
    <w:p w14:paraId="7BD40900" w14:textId="74F4473C" w:rsidR="00534537" w:rsidRPr="00BD79B4" w:rsidRDefault="00534537">
      <w:pPr>
        <w:pStyle w:val="BodyText2"/>
        <w:numPr>
          <w:ilvl w:val="0"/>
          <w:numId w:val="15"/>
        </w:numPr>
        <w:tabs>
          <w:tab w:val="clear" w:pos="720"/>
          <w:tab w:val="num" w:pos="360"/>
        </w:tabs>
        <w:ind w:left="360"/>
        <w:rPr>
          <w:rFonts w:asciiTheme="minorHAnsi" w:hAnsiTheme="minorHAnsi"/>
          <w:sz w:val="22"/>
        </w:rPr>
      </w:pPr>
      <w:r w:rsidRPr="00BD79B4">
        <w:rPr>
          <w:rFonts w:asciiTheme="minorHAnsi" w:hAnsiTheme="minorHAnsi"/>
          <w:sz w:val="22"/>
        </w:rPr>
        <w:t>Pastoral leaders/teams should monitor setting of homework in their year group. They should report monitoring results to their</w:t>
      </w:r>
      <w:r w:rsidR="00DF1F4B">
        <w:rPr>
          <w:rFonts w:asciiTheme="minorHAnsi" w:hAnsiTheme="minorHAnsi"/>
          <w:sz w:val="22"/>
        </w:rPr>
        <w:t xml:space="preserve"> Senior</w:t>
      </w:r>
      <w:r w:rsidRPr="00BD79B4">
        <w:rPr>
          <w:rFonts w:asciiTheme="minorHAnsi" w:hAnsiTheme="minorHAnsi"/>
          <w:sz w:val="22"/>
        </w:rPr>
        <w:t xml:space="preserve"> </w:t>
      </w:r>
      <w:r w:rsidR="00DF1F4B">
        <w:rPr>
          <w:rFonts w:asciiTheme="minorHAnsi" w:hAnsiTheme="minorHAnsi"/>
          <w:sz w:val="22"/>
        </w:rPr>
        <w:t>Leadership L</w:t>
      </w:r>
      <w:r w:rsidRPr="00BD79B4">
        <w:rPr>
          <w:rFonts w:asciiTheme="minorHAnsi" w:hAnsiTheme="minorHAnsi"/>
          <w:sz w:val="22"/>
        </w:rPr>
        <w:t>ink member every half term. They should sample diary/planner use.</w:t>
      </w:r>
    </w:p>
    <w:p w14:paraId="106A322C" w14:textId="77777777" w:rsidR="00534537" w:rsidRPr="00BD79B4" w:rsidRDefault="00534537">
      <w:pPr>
        <w:pStyle w:val="BodyText2"/>
        <w:rPr>
          <w:rFonts w:asciiTheme="minorHAnsi" w:hAnsiTheme="minorHAnsi"/>
          <w:sz w:val="22"/>
        </w:rPr>
      </w:pPr>
    </w:p>
    <w:p w14:paraId="55138E7C" w14:textId="77777777" w:rsidR="00534537" w:rsidRPr="00BD79B4" w:rsidRDefault="00534537">
      <w:pPr>
        <w:pStyle w:val="BodyText2"/>
        <w:rPr>
          <w:rFonts w:asciiTheme="minorHAnsi" w:hAnsiTheme="minorHAnsi"/>
          <w:sz w:val="22"/>
        </w:rPr>
      </w:pPr>
    </w:p>
    <w:p w14:paraId="6A4E1658" w14:textId="77777777" w:rsidR="00534537" w:rsidRPr="00BD79B4" w:rsidRDefault="00534537">
      <w:pPr>
        <w:pStyle w:val="BodyText2"/>
        <w:rPr>
          <w:rFonts w:asciiTheme="minorHAnsi" w:hAnsiTheme="minorHAnsi"/>
          <w:sz w:val="22"/>
        </w:rPr>
      </w:pPr>
      <w:r w:rsidRPr="00BD79B4">
        <w:rPr>
          <w:rFonts w:asciiTheme="minorHAnsi" w:hAnsiTheme="minorHAnsi"/>
          <w:sz w:val="22"/>
        </w:rPr>
        <w:t xml:space="preserve">  </w:t>
      </w:r>
    </w:p>
    <w:p w14:paraId="50BC0C01" w14:textId="77777777" w:rsidR="00534537" w:rsidRPr="00BD79B4" w:rsidRDefault="00534537">
      <w:pPr>
        <w:rPr>
          <w:rFonts w:asciiTheme="minorHAnsi" w:hAnsiTheme="minorHAnsi"/>
          <w:sz w:val="22"/>
        </w:rPr>
      </w:pPr>
    </w:p>
    <w:sectPr w:rsidR="00534537" w:rsidRPr="00BD79B4" w:rsidSect="002B0D93">
      <w:footerReference w:type="even" r:id="rId9"/>
      <w:footerReference w:type="default" r:id="rId10"/>
      <w:pgSz w:w="11906" w:h="16838"/>
      <w:pgMar w:top="1134" w:right="1134" w:bottom="851" w:left="1418"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402B1" w14:textId="77777777" w:rsidR="0055719F" w:rsidRDefault="0055719F">
      <w:r>
        <w:separator/>
      </w:r>
    </w:p>
  </w:endnote>
  <w:endnote w:type="continuationSeparator" w:id="0">
    <w:p w14:paraId="0166A7B8" w14:textId="77777777" w:rsidR="0055719F" w:rsidRDefault="0055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Medium">
    <w:altName w:val="Cambri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05FED" w14:textId="77777777" w:rsidR="0055719F" w:rsidRDefault="005571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2CE881" w14:textId="77777777" w:rsidR="0055719F" w:rsidRDefault="005571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A2044" w14:textId="77777777" w:rsidR="0055719F" w:rsidRDefault="0055719F">
    <w:pPr>
      <w:pStyle w:val="Footer"/>
      <w:framePr w:wrap="around" w:vAnchor="text" w:hAnchor="page" w:x="10239" w:y="21"/>
      <w:spacing w:before="40"/>
      <w:rPr>
        <w:rStyle w:val="PageNumber"/>
        <w:rFonts w:ascii="Arial" w:hAnsi="Arial" w:cs="Arial"/>
        <w:b/>
        <w:bCs/>
        <w:sz w:val="16"/>
      </w:rPr>
    </w:pPr>
    <w:r>
      <w:rPr>
        <w:rStyle w:val="PageNumber"/>
        <w:rFonts w:ascii="Arial" w:hAnsi="Arial" w:cs="Arial"/>
        <w:b/>
        <w:bCs/>
        <w:sz w:val="16"/>
      </w:rPr>
      <w:t xml:space="preserve">Page </w:t>
    </w:r>
    <w:r>
      <w:rPr>
        <w:rStyle w:val="PageNumber"/>
        <w:rFonts w:ascii="Arial" w:hAnsi="Arial" w:cs="Arial"/>
        <w:b/>
        <w:bCs/>
        <w:sz w:val="16"/>
      </w:rPr>
      <w:fldChar w:fldCharType="begin"/>
    </w:r>
    <w:r>
      <w:rPr>
        <w:rStyle w:val="PageNumber"/>
        <w:rFonts w:ascii="Arial" w:hAnsi="Arial" w:cs="Arial"/>
        <w:b/>
        <w:bCs/>
        <w:sz w:val="16"/>
      </w:rPr>
      <w:instrText xml:space="preserve">PAGE  </w:instrText>
    </w:r>
    <w:r>
      <w:rPr>
        <w:rStyle w:val="PageNumber"/>
        <w:rFonts w:ascii="Arial" w:hAnsi="Arial" w:cs="Arial"/>
        <w:b/>
        <w:bCs/>
        <w:sz w:val="16"/>
      </w:rPr>
      <w:fldChar w:fldCharType="separate"/>
    </w:r>
    <w:r w:rsidR="002C6663">
      <w:rPr>
        <w:rStyle w:val="PageNumber"/>
        <w:rFonts w:ascii="Arial" w:hAnsi="Arial" w:cs="Arial"/>
        <w:b/>
        <w:bCs/>
        <w:noProof/>
        <w:sz w:val="16"/>
      </w:rPr>
      <w:t>1</w:t>
    </w:r>
    <w:r>
      <w:rPr>
        <w:rStyle w:val="PageNumber"/>
        <w:rFonts w:ascii="Arial" w:hAnsi="Arial" w:cs="Arial"/>
        <w:b/>
        <w:bCs/>
        <w:sz w:val="16"/>
      </w:rPr>
      <w:fldChar w:fldCharType="end"/>
    </w:r>
  </w:p>
  <w:p w14:paraId="23B4C4C5" w14:textId="7905ABAB" w:rsidR="0055719F" w:rsidRDefault="0055719F">
    <w:pPr>
      <w:pStyle w:val="Footer"/>
      <w:pBdr>
        <w:top w:val="double" w:sz="4" w:space="1" w:color="auto"/>
      </w:pBdr>
      <w:ind w:right="-6"/>
      <w:rPr>
        <w:rFonts w:ascii="Arial" w:hAnsi="Arial" w:cs="Arial"/>
        <w:b/>
        <w:bCs/>
        <w:sz w:val="16"/>
      </w:rPr>
    </w:pPr>
    <w:r>
      <w:rPr>
        <w:rFonts w:ascii="Arial" w:hAnsi="Arial" w:cs="Arial"/>
        <w:b/>
        <w:bCs/>
        <w:sz w:val="16"/>
      </w:rPr>
      <w:t>C12/06.2014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D0443" w14:textId="77777777" w:rsidR="0055719F" w:rsidRDefault="0055719F">
      <w:r>
        <w:separator/>
      </w:r>
    </w:p>
  </w:footnote>
  <w:footnote w:type="continuationSeparator" w:id="0">
    <w:p w14:paraId="53B86E11" w14:textId="77777777" w:rsidR="0055719F" w:rsidRDefault="00557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293C"/>
    <w:multiLevelType w:val="hybridMultilevel"/>
    <w:tmpl w:val="2F9A7E30"/>
    <w:lvl w:ilvl="0" w:tplc="08090005">
      <w:start w:val="1"/>
      <w:numFmt w:val="bullet"/>
      <w:lvlText w:val=""/>
      <w:lvlJc w:val="left"/>
      <w:pPr>
        <w:ind w:left="717" w:hanging="360"/>
      </w:pPr>
      <w:rPr>
        <w:rFonts w:ascii="Wingdings" w:hAnsi="Wingdings"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nsid w:val="0AD533EB"/>
    <w:multiLevelType w:val="hybridMultilevel"/>
    <w:tmpl w:val="13AABAE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4F12070"/>
    <w:multiLevelType w:val="singleLevel"/>
    <w:tmpl w:val="0809000F"/>
    <w:lvl w:ilvl="0">
      <w:start w:val="1"/>
      <w:numFmt w:val="decimal"/>
      <w:lvlText w:val="%1."/>
      <w:lvlJc w:val="left"/>
      <w:pPr>
        <w:tabs>
          <w:tab w:val="num" w:pos="360"/>
        </w:tabs>
        <w:ind w:left="360" w:hanging="360"/>
      </w:pPr>
    </w:lvl>
  </w:abstractNum>
  <w:abstractNum w:abstractNumId="3">
    <w:nsid w:val="17A42743"/>
    <w:multiLevelType w:val="hybridMultilevel"/>
    <w:tmpl w:val="03CC212E"/>
    <w:lvl w:ilvl="0" w:tplc="61F4539C">
      <w:start w:val="1"/>
      <w:numFmt w:val="decimal"/>
      <w:lvlText w:val="%1."/>
      <w:lvlJc w:val="left"/>
      <w:pPr>
        <w:tabs>
          <w:tab w:val="num" w:pos="360"/>
        </w:tabs>
        <w:ind w:left="340" w:hanging="34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18368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nsid w:val="1CF05536"/>
    <w:multiLevelType w:val="hybridMultilevel"/>
    <w:tmpl w:val="8B5CBECC"/>
    <w:lvl w:ilvl="0" w:tplc="84FAE348">
      <w:start w:val="1"/>
      <w:numFmt w:val="lowerLetter"/>
      <w:lvlText w:val="%1)"/>
      <w:lvlJc w:val="left"/>
      <w:pPr>
        <w:tabs>
          <w:tab w:val="num" w:pos="720"/>
        </w:tabs>
        <w:ind w:left="720" w:hanging="360"/>
      </w:pPr>
      <w:rPr>
        <w:rFonts w:hint="default"/>
        <w:b w:val="0"/>
        <w:i w:val="0"/>
        <w:sz w:val="22"/>
      </w:rPr>
    </w:lvl>
    <w:lvl w:ilvl="1" w:tplc="29388D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F60406"/>
    <w:multiLevelType w:val="hybridMultilevel"/>
    <w:tmpl w:val="022216B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3074075"/>
    <w:multiLevelType w:val="hybridMultilevel"/>
    <w:tmpl w:val="12E2B5BA"/>
    <w:lvl w:ilvl="0" w:tplc="B322C356">
      <w:start w:val="1"/>
      <w:numFmt w:val="lowerLetter"/>
      <w:lvlText w:val="%1)"/>
      <w:lvlJc w:val="left"/>
      <w:pPr>
        <w:tabs>
          <w:tab w:val="num" w:pos="720"/>
        </w:tabs>
        <w:ind w:left="720" w:hanging="360"/>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0F5AE0"/>
    <w:multiLevelType w:val="hybridMultilevel"/>
    <w:tmpl w:val="2BC8DF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AC68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4EB530D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nsid w:val="59FB40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E800E24"/>
    <w:multiLevelType w:val="hybridMultilevel"/>
    <w:tmpl w:val="7C809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1E4237"/>
    <w:multiLevelType w:val="hybridMultilevel"/>
    <w:tmpl w:val="1A767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F94904"/>
    <w:multiLevelType w:val="singleLevel"/>
    <w:tmpl w:val="0809000F"/>
    <w:lvl w:ilvl="0">
      <w:start w:val="1"/>
      <w:numFmt w:val="decimal"/>
      <w:lvlText w:val="%1."/>
      <w:lvlJc w:val="left"/>
      <w:pPr>
        <w:tabs>
          <w:tab w:val="num" w:pos="360"/>
        </w:tabs>
        <w:ind w:left="360" w:hanging="360"/>
      </w:pPr>
    </w:lvl>
  </w:abstractNum>
  <w:abstractNum w:abstractNumId="15">
    <w:nsid w:val="622B4BC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6">
    <w:nsid w:val="6C641990"/>
    <w:multiLevelType w:val="hybridMultilevel"/>
    <w:tmpl w:val="C532C55A"/>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7A3321"/>
    <w:multiLevelType w:val="hybridMultilevel"/>
    <w:tmpl w:val="8C2E68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2EA400A"/>
    <w:multiLevelType w:val="hybridMultilevel"/>
    <w:tmpl w:val="E2985B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C714D7C"/>
    <w:multiLevelType w:val="hybridMultilevel"/>
    <w:tmpl w:val="5E64A680"/>
    <w:lvl w:ilvl="0" w:tplc="EF30A30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1"/>
  </w:num>
  <w:num w:numId="6">
    <w:abstractNumId w:val="9"/>
  </w:num>
  <w:num w:numId="7">
    <w:abstractNumId w:val="10"/>
  </w:num>
  <w:num w:numId="8">
    <w:abstractNumId w:val="14"/>
  </w:num>
  <w:num w:numId="9">
    <w:abstractNumId w:val="11"/>
  </w:num>
  <w:num w:numId="10">
    <w:abstractNumId w:val="15"/>
  </w:num>
  <w:num w:numId="11">
    <w:abstractNumId w:val="4"/>
  </w:num>
  <w:num w:numId="12">
    <w:abstractNumId w:val="2"/>
  </w:num>
  <w:num w:numId="13">
    <w:abstractNumId w:val="8"/>
  </w:num>
  <w:num w:numId="14">
    <w:abstractNumId w:val="12"/>
  </w:num>
  <w:num w:numId="15">
    <w:abstractNumId w:val="13"/>
  </w:num>
  <w:num w:numId="16">
    <w:abstractNumId w:val="17"/>
  </w:num>
  <w:num w:numId="17">
    <w:abstractNumId w:val="19"/>
  </w:num>
  <w:num w:numId="18">
    <w:abstractNumId w:val="0"/>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B7353B"/>
    <w:rsid w:val="00052818"/>
    <w:rsid w:val="0021530E"/>
    <w:rsid w:val="00281933"/>
    <w:rsid w:val="002B0D93"/>
    <w:rsid w:val="002C6663"/>
    <w:rsid w:val="00306CCA"/>
    <w:rsid w:val="00466CCC"/>
    <w:rsid w:val="00534537"/>
    <w:rsid w:val="0055719F"/>
    <w:rsid w:val="00827300"/>
    <w:rsid w:val="00B7353B"/>
    <w:rsid w:val="00BD79B4"/>
    <w:rsid w:val="00C12FDB"/>
    <w:rsid w:val="00C42099"/>
    <w:rsid w:val="00D3651F"/>
    <w:rsid w:val="00D85CF8"/>
    <w:rsid w:val="00DF1F4B"/>
    <w:rsid w:val="00E617B9"/>
    <w:rsid w:val="00EC65DF"/>
    <w:rsid w:val="00F11511"/>
    <w:rsid w:val="00F939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EB2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0D93"/>
    <w:rPr>
      <w:sz w:val="24"/>
      <w:szCs w:val="24"/>
      <w:lang w:eastAsia="en-US"/>
    </w:rPr>
  </w:style>
  <w:style w:type="paragraph" w:styleId="Heading1">
    <w:name w:val="heading 1"/>
    <w:basedOn w:val="Normal"/>
    <w:next w:val="Normal"/>
    <w:qFormat/>
    <w:rsid w:val="002B0D93"/>
    <w:pPr>
      <w:keepNext/>
      <w:outlineLvl w:val="0"/>
    </w:pPr>
    <w:rPr>
      <w:rFonts w:ascii="Tahoma" w:hAnsi="Tahoma" w:cs="Tahoma"/>
      <w:sz w:val="28"/>
    </w:rPr>
  </w:style>
  <w:style w:type="paragraph" w:styleId="Heading2">
    <w:name w:val="heading 2"/>
    <w:basedOn w:val="Normal"/>
    <w:next w:val="Normal"/>
    <w:qFormat/>
    <w:rsid w:val="002B0D93"/>
    <w:pPr>
      <w:keepNext/>
      <w:outlineLvl w:val="1"/>
    </w:pPr>
    <w:rPr>
      <w:rFonts w:ascii="Albertus Medium" w:hAnsi="Albertus Medium"/>
      <w:b/>
      <w:smallCaps/>
      <w:sz w:val="36"/>
      <w:szCs w:val="20"/>
    </w:rPr>
  </w:style>
  <w:style w:type="paragraph" w:styleId="Heading3">
    <w:name w:val="heading 3"/>
    <w:basedOn w:val="Normal"/>
    <w:next w:val="Normal"/>
    <w:qFormat/>
    <w:rsid w:val="002B0D93"/>
    <w:pPr>
      <w:keepNext/>
      <w:jc w:val="center"/>
      <w:outlineLvl w:val="2"/>
    </w:pPr>
    <w:rPr>
      <w:rFonts w:ascii="Tahoma" w:hAnsi="Tahoma" w:cs="Tahoma"/>
      <w:sz w:val="28"/>
    </w:rPr>
  </w:style>
  <w:style w:type="paragraph" w:styleId="Heading4">
    <w:name w:val="heading 4"/>
    <w:basedOn w:val="Normal"/>
    <w:next w:val="Normal"/>
    <w:qFormat/>
    <w:rsid w:val="002B0D93"/>
    <w:pPr>
      <w:keepNext/>
      <w:outlineLvl w:val="3"/>
    </w:pPr>
    <w:rPr>
      <w:rFonts w:ascii="Arial" w:hAnsi="Arial" w:cs="Arial"/>
      <w:u w:val="single"/>
    </w:rPr>
  </w:style>
  <w:style w:type="paragraph" w:styleId="Heading5">
    <w:name w:val="heading 5"/>
    <w:basedOn w:val="Normal"/>
    <w:next w:val="Normal"/>
    <w:qFormat/>
    <w:rsid w:val="002B0D93"/>
    <w:pPr>
      <w:keepNext/>
      <w:jc w:val="both"/>
      <w:outlineLvl w:val="4"/>
    </w:pPr>
    <w:rPr>
      <w:rFonts w:ascii="Tahoma" w:hAnsi="Tahoma" w:cs="Tahoma"/>
      <w:b/>
      <w:bCs/>
      <w:lang w:val="en-US"/>
    </w:rPr>
  </w:style>
  <w:style w:type="paragraph" w:styleId="Heading6">
    <w:name w:val="heading 6"/>
    <w:basedOn w:val="Normal"/>
    <w:next w:val="Normal"/>
    <w:qFormat/>
    <w:rsid w:val="002B0D93"/>
    <w:pPr>
      <w:keepNext/>
      <w:jc w:val="both"/>
      <w:outlineLvl w:val="5"/>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B0D93"/>
    <w:pPr>
      <w:tabs>
        <w:tab w:val="center" w:pos="4153"/>
        <w:tab w:val="right" w:pos="8306"/>
      </w:tabs>
    </w:pPr>
  </w:style>
  <w:style w:type="character" w:styleId="PageNumber">
    <w:name w:val="page number"/>
    <w:basedOn w:val="DefaultParagraphFont"/>
    <w:rsid w:val="002B0D93"/>
  </w:style>
  <w:style w:type="paragraph" w:styleId="BodyText">
    <w:name w:val="Body Text"/>
    <w:basedOn w:val="Normal"/>
    <w:rsid w:val="002B0D93"/>
    <w:rPr>
      <w:rFonts w:ascii="Arial" w:hAnsi="Arial" w:cs="Arial"/>
      <w:sz w:val="22"/>
    </w:rPr>
  </w:style>
  <w:style w:type="paragraph" w:styleId="BodyText2">
    <w:name w:val="Body Text 2"/>
    <w:basedOn w:val="Normal"/>
    <w:rsid w:val="002B0D93"/>
    <w:pPr>
      <w:jc w:val="both"/>
    </w:pPr>
    <w:rPr>
      <w:rFonts w:ascii="Arial" w:hAnsi="Arial" w:cs="Arial"/>
    </w:rPr>
  </w:style>
  <w:style w:type="paragraph" w:styleId="BodyText3">
    <w:name w:val="Body Text 3"/>
    <w:basedOn w:val="Normal"/>
    <w:rsid w:val="002B0D93"/>
    <w:pPr>
      <w:jc w:val="both"/>
    </w:pPr>
    <w:rPr>
      <w:rFonts w:ascii="Arial" w:hAnsi="Arial" w:cs="Arial"/>
      <w:sz w:val="22"/>
    </w:rPr>
  </w:style>
  <w:style w:type="paragraph" w:styleId="Header">
    <w:name w:val="header"/>
    <w:basedOn w:val="Normal"/>
    <w:rsid w:val="002B0D93"/>
    <w:pPr>
      <w:tabs>
        <w:tab w:val="center" w:pos="4320"/>
        <w:tab w:val="right" w:pos="8640"/>
      </w:tabs>
    </w:pPr>
  </w:style>
  <w:style w:type="paragraph" w:styleId="BodyTextIndent">
    <w:name w:val="Body Text Indent"/>
    <w:basedOn w:val="Normal"/>
    <w:rsid w:val="002B0D93"/>
    <w:pPr>
      <w:ind w:left="720"/>
    </w:pPr>
    <w:rPr>
      <w:rFonts w:ascii="Arial" w:hAnsi="Arial" w:cs="Arial"/>
      <w:sz w:val="22"/>
      <w:lang w:val="en-US"/>
    </w:rPr>
  </w:style>
  <w:style w:type="paragraph" w:styleId="BalloonText">
    <w:name w:val="Balloon Text"/>
    <w:basedOn w:val="Normal"/>
    <w:semiHidden/>
    <w:rsid w:val="00EC65DF"/>
    <w:rPr>
      <w:rFonts w:ascii="Tahoma" w:hAnsi="Tahoma" w:cs="Tahoma"/>
      <w:sz w:val="16"/>
      <w:szCs w:val="16"/>
    </w:rPr>
  </w:style>
  <w:style w:type="paragraph" w:styleId="ListParagraph">
    <w:name w:val="List Paragraph"/>
    <w:basedOn w:val="Normal"/>
    <w:uiPriority w:val="34"/>
    <w:qFormat/>
    <w:rsid w:val="00BD79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1107</Words>
  <Characters>5500</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PAIGNTON COMMUNITY COLLEGE</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Cathy Ryan</cp:lastModifiedBy>
  <cp:revision>8</cp:revision>
  <cp:lastPrinted>2010-05-18T12:23:00Z</cp:lastPrinted>
  <dcterms:created xsi:type="dcterms:W3CDTF">2012-06-19T13:52:00Z</dcterms:created>
  <dcterms:modified xsi:type="dcterms:W3CDTF">2014-06-10T10:52:00Z</dcterms:modified>
</cp:coreProperties>
</file>